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附件一：</w:t>
      </w:r>
    </w:p>
    <w:p>
      <w:pPr>
        <w:jc w:val="center"/>
        <w:rPr>
          <w:rFonts w:ascii="宋体" w:cs="方正小标宋简体"/>
          <w:b/>
          <w:kern w:val="0"/>
          <w:sz w:val="28"/>
          <w:szCs w:val="28"/>
          <w:shd w:val="clear" w:color="auto" w:fill="FFFFFF"/>
        </w:rPr>
      </w:pPr>
      <w:r>
        <w:rPr>
          <w:rFonts w:ascii="宋体" w:hAnsi="宋体" w:cs="方正小标宋简体"/>
          <w:b/>
          <w:kern w:val="0"/>
          <w:sz w:val="28"/>
          <w:szCs w:val="28"/>
          <w:shd w:val="clear" w:color="auto" w:fill="FFFFFF"/>
        </w:rPr>
        <w:t>21</w:t>
      </w:r>
      <w:r>
        <w:rPr>
          <w:rFonts w:hint="eastAsia" w:ascii="宋体" w:hAnsi="宋体" w:cs="方正小标宋简体"/>
          <w:b/>
          <w:kern w:val="0"/>
          <w:sz w:val="28"/>
          <w:szCs w:val="28"/>
          <w:shd w:val="clear" w:color="auto" w:fill="FFFFFF"/>
        </w:rPr>
        <w:t>财经（南方财经全媒体集团官方客户端）</w:t>
      </w:r>
      <w:r>
        <w:rPr>
          <w:rFonts w:ascii="宋体" w:hAnsi="宋体" w:cs="方正小标宋简体"/>
          <w:b/>
          <w:kern w:val="0"/>
          <w:sz w:val="28"/>
          <w:szCs w:val="28"/>
          <w:shd w:val="clear" w:color="auto" w:fill="FFFFFF"/>
        </w:rPr>
        <w:t>2017</w:t>
      </w:r>
      <w:r>
        <w:rPr>
          <w:rFonts w:hint="eastAsia" w:ascii="宋体" w:hAnsi="宋体" w:cs="方正小标宋简体"/>
          <w:b/>
          <w:kern w:val="0"/>
          <w:sz w:val="28"/>
          <w:szCs w:val="28"/>
          <w:shd w:val="clear" w:color="auto" w:fill="FFFFFF"/>
        </w:rPr>
        <w:t>财经新媒体峰会搭建与场地项目服务采购询价函</w:t>
      </w:r>
    </w:p>
    <w:p>
      <w:pPr>
        <w:spacing w:line="520" w:lineRule="exact"/>
        <w:jc w:val="center"/>
        <w:rPr>
          <w:rFonts w:ascii="宋体" w:cs="方正小标宋简体"/>
          <w:b/>
          <w:kern w:val="0"/>
          <w:szCs w:val="21"/>
          <w:shd w:val="clear" w:color="auto" w:fill="FFFFFF"/>
        </w:rPr>
      </w:pPr>
    </w:p>
    <w:p>
      <w:pPr>
        <w:spacing w:line="52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广州二十一世纪信息技术有限公司：</w:t>
      </w:r>
    </w:p>
    <w:p>
      <w:pPr>
        <w:autoSpaceDE w:val="0"/>
        <w:autoSpaceDN w:val="0"/>
        <w:adjustRightInd w:val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经认真阅读关于</w:t>
      </w:r>
      <w:r>
        <w:rPr>
          <w:rFonts w:ascii="宋体" w:hAnsi="宋体" w:cs="方正小标宋简体"/>
          <w:b/>
          <w:kern w:val="0"/>
          <w:sz w:val="28"/>
          <w:szCs w:val="28"/>
          <w:shd w:val="clear" w:color="auto" w:fill="FFFFFF"/>
        </w:rPr>
        <w:t>2017</w:t>
      </w:r>
      <w:r>
        <w:rPr>
          <w:rFonts w:hint="eastAsia" w:ascii="宋体" w:hAnsi="宋体" w:cs="方正小标宋简体"/>
          <w:b/>
          <w:kern w:val="0"/>
          <w:sz w:val="28"/>
          <w:szCs w:val="28"/>
          <w:shd w:val="clear" w:color="auto" w:fill="FFFFFF"/>
        </w:rPr>
        <w:t>财经新媒体峰会搭建与场地项目服务</w:t>
      </w:r>
      <w:r>
        <w:rPr>
          <w:rFonts w:hint="eastAsia" w:ascii="宋体" w:hAnsi="宋体"/>
          <w:sz w:val="28"/>
          <w:szCs w:val="28"/>
          <w:u w:val="single"/>
        </w:rPr>
        <w:t>采购询价函</w:t>
      </w:r>
      <w:r>
        <w:rPr>
          <w:rFonts w:hint="eastAsia" w:ascii="宋体" w:hAnsi="宋体"/>
          <w:sz w:val="28"/>
          <w:szCs w:val="28"/>
        </w:rPr>
        <w:t>的采购公告，我司符合本项目的资格条件，我司已完全了解采购公告的相关内容，按人民币</w:t>
      </w:r>
      <w:r>
        <w:rPr>
          <w:rFonts w:ascii="宋体" w:hAnsi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sz w:val="28"/>
          <w:szCs w:val="28"/>
        </w:rPr>
        <w:t>元（含税价）进行报价，承诺按照采购公告的要求提供产品和服务。</w:t>
      </w:r>
    </w:p>
    <w:p>
      <w:pPr>
        <w:widowControl/>
        <w:shd w:val="clear" w:color="auto" w:fill="FFFFFF"/>
        <w:wordWrap w:val="0"/>
        <w:snapToGrid w:val="0"/>
        <w:spacing w:line="520" w:lineRule="atLeast"/>
        <w:ind w:firstLine="627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按照</w:t>
      </w:r>
      <w:r>
        <w:rPr>
          <w:rFonts w:ascii="宋体" w:hAnsi="宋体" w:cs="方正小标宋简体"/>
          <w:b/>
          <w:kern w:val="0"/>
          <w:sz w:val="28"/>
          <w:szCs w:val="28"/>
          <w:shd w:val="clear" w:color="auto" w:fill="FFFFFF"/>
        </w:rPr>
        <w:t>2017</w:t>
      </w:r>
      <w:r>
        <w:rPr>
          <w:rFonts w:hint="eastAsia" w:ascii="宋体" w:hAnsi="宋体" w:cs="方正小标宋简体"/>
          <w:b/>
          <w:kern w:val="0"/>
          <w:sz w:val="28"/>
          <w:szCs w:val="28"/>
          <w:shd w:val="clear" w:color="auto" w:fill="FFFFFF"/>
        </w:rPr>
        <w:t>财经新媒体峰会</w:t>
      </w:r>
      <w:r>
        <w:rPr>
          <w:rFonts w:hint="eastAsia" w:ascii="宋体" w:hAnsi="宋体" w:cs="宋体"/>
          <w:kern w:val="0"/>
          <w:sz w:val="28"/>
          <w:szCs w:val="28"/>
        </w:rPr>
        <w:t>项目需求，报价具体如下：</w:t>
      </w:r>
    </w:p>
    <w:p>
      <w:pPr>
        <w:widowControl/>
        <w:shd w:val="clear" w:color="auto" w:fill="FFFFFF"/>
        <w:wordWrap w:val="0"/>
        <w:snapToGrid w:val="0"/>
        <w:spacing w:line="520" w:lineRule="atLeast"/>
        <w:ind w:firstLine="627"/>
        <w:jc w:val="left"/>
        <w:rPr>
          <w:rFonts w:ascii="宋体" w:cs="宋体"/>
          <w:kern w:val="0"/>
          <w:sz w:val="24"/>
        </w:rPr>
      </w:pPr>
    </w:p>
    <w:tbl>
      <w:tblPr>
        <w:tblStyle w:val="3"/>
        <w:tblW w:w="1054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3"/>
        <w:gridCol w:w="1326"/>
        <w:gridCol w:w="116"/>
        <w:gridCol w:w="900"/>
        <w:gridCol w:w="189"/>
        <w:gridCol w:w="891"/>
        <w:gridCol w:w="186"/>
        <w:gridCol w:w="1074"/>
        <w:gridCol w:w="6"/>
        <w:gridCol w:w="859"/>
        <w:gridCol w:w="1125"/>
        <w:gridCol w:w="1298"/>
        <w:gridCol w:w="20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405" w:hRule="atLeast"/>
        </w:trPr>
        <w:tc>
          <w:tcPr>
            <w:tcW w:w="85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现场搭建要求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45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材料说明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尺寸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单价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普通舞台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钢管加木板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17*5M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LED</w:t>
            </w:r>
            <w:r>
              <w:rPr>
                <w:rFonts w:hint="eastAsia" w:ascii="宋体" w:hAnsi="宋体" w:cs="宋体"/>
                <w:kern w:val="0"/>
                <w:szCs w:val="21"/>
              </w:rPr>
              <w:t>屏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8*5M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81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侧屏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4.5*4.5M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线阵全音音箱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73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</w:t>
            </w:r>
            <w:r>
              <w:rPr>
                <w:rFonts w:ascii="宋体" w:hAnsi="宋体" w:cs="宋体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kern w:val="0"/>
                <w:szCs w:val="21"/>
              </w:rPr>
              <w:t>寸低音音箱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kern w:val="0"/>
                <w:szCs w:val="21"/>
              </w:rPr>
              <w:t>寸反送音箱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无线米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MAX7200</w:t>
            </w:r>
            <w:r>
              <w:rPr>
                <w:rFonts w:hint="eastAsia" w:ascii="宋体" w:hAnsi="宋体" w:cs="宋体"/>
                <w:kern w:val="0"/>
                <w:szCs w:val="21"/>
              </w:rPr>
              <w:t>功放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数码控制器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</w:t>
            </w:r>
            <w:r>
              <w:rPr>
                <w:rFonts w:hint="eastAsia" w:ascii="宋体" w:hAnsi="宋体" w:cs="宋体"/>
                <w:kern w:val="0"/>
                <w:szCs w:val="21"/>
              </w:rPr>
              <w:t>路调音台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8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灯光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LED</w:t>
            </w:r>
            <w:r>
              <w:rPr>
                <w:rFonts w:hint="eastAsia" w:ascii="宋体" w:hAnsi="宋体" w:cs="宋体"/>
                <w:kern w:val="0"/>
                <w:szCs w:val="21"/>
              </w:rPr>
              <w:t>灯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个，面光灯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个，光束灯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，太空架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追光灯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追光灯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速记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速记员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讲台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水晶讲台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含讲台花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对讲机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对讲机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启动台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水晶推杆启动台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舞台边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麦套贴牌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鹅颈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地贴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倒计时牌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A4 LOGO</w:t>
            </w:r>
            <w:r>
              <w:rPr>
                <w:rFonts w:hint="eastAsia" w:ascii="宋体" w:hAnsi="宋体" w:cs="宋体"/>
                <w:kern w:val="0"/>
                <w:szCs w:val="21"/>
              </w:rPr>
              <w:t>牌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480" w:hRule="atLeast"/>
        </w:trPr>
        <w:tc>
          <w:tcPr>
            <w:tcW w:w="85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休息区及入口通道区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69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要求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尺寸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单价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69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历程墙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衍架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hint="eastAsia" w:ascii="宋体" w:hAnsi="宋体" w:cs="宋体"/>
                <w:kern w:val="0"/>
                <w:szCs w:val="21"/>
              </w:rPr>
              <w:t>黑底灯布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4.6*3M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69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留影背景墙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衍架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hint="eastAsia" w:ascii="宋体" w:hAnsi="宋体" w:cs="宋体"/>
                <w:kern w:val="0"/>
                <w:szCs w:val="21"/>
              </w:rPr>
              <w:t>黑底灯布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4.4*3M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60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签到背景墙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衍架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hint="eastAsia" w:ascii="宋体" w:hAnsi="宋体" w:cs="宋体"/>
                <w:kern w:val="0"/>
                <w:szCs w:val="21"/>
              </w:rPr>
              <w:t>黑底灯布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4.8*3M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60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形象背景墙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衍架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hint="eastAsia" w:ascii="宋体" w:hAnsi="宋体" w:cs="宋体"/>
                <w:kern w:val="0"/>
                <w:szCs w:val="21"/>
              </w:rPr>
              <w:t>黑底灯布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4.8*3M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60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客户背景墙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衍架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hint="eastAsia" w:ascii="宋体" w:hAnsi="宋体" w:cs="宋体"/>
                <w:kern w:val="0"/>
                <w:szCs w:val="21"/>
              </w:rPr>
              <w:t>黑底灯布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2.4*3M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60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通道灯光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LED</w:t>
            </w:r>
            <w:r>
              <w:rPr>
                <w:rFonts w:hint="eastAsia" w:ascii="宋体" w:hAnsi="宋体" w:cs="宋体"/>
                <w:kern w:val="0"/>
                <w:szCs w:val="21"/>
              </w:rPr>
              <w:t>灯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60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采访背景板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衍架</w:t>
            </w:r>
            <w:r>
              <w:rPr>
                <w:rFonts w:ascii="宋体" w:hAnsi="宋体" w:cs="宋体"/>
                <w:kern w:val="0"/>
                <w:szCs w:val="21"/>
              </w:rPr>
              <w:t>+KT</w:t>
            </w:r>
            <w:r>
              <w:rPr>
                <w:rFonts w:hint="eastAsia" w:ascii="宋体" w:hAnsi="宋体" w:cs="宋体"/>
                <w:kern w:val="0"/>
                <w:szCs w:val="21"/>
              </w:rPr>
              <w:t>板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2.4*2.3M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73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签到桌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木制结构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3*1*0.5M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25" w:hRule="atLeast"/>
        </w:trPr>
        <w:tc>
          <w:tcPr>
            <w:tcW w:w="85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其它部分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8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要求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单价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8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画架指引牌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8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礼仪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含旗袍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8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摄像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高清摄像机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8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拍照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8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台花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8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工作证</w:t>
            </w:r>
            <w:r>
              <w:rPr>
                <w:rFonts w:ascii="宋体" w:cs="宋体"/>
                <w:kern w:val="0"/>
                <w:szCs w:val="21"/>
              </w:rPr>
              <w:t>\</w:t>
            </w:r>
            <w:r>
              <w:rPr>
                <w:rFonts w:hint="eastAsia" w:ascii="宋体" w:hAnsi="宋体" w:cs="宋体"/>
                <w:kern w:val="0"/>
                <w:szCs w:val="21"/>
              </w:rPr>
              <w:t>嘉宾证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8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人工及运输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8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水晶奖杯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水晶奖杯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8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水晶奖杯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奖杯模具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8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晚宴胸章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胸章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63" w:hRule="atLeast"/>
        </w:trPr>
        <w:tc>
          <w:tcPr>
            <w:tcW w:w="8521" w:type="dxa"/>
            <w:gridSpan w:val="13"/>
          </w:tcPr>
          <w:p>
            <w:pPr>
              <w:widowControl/>
              <w:wordWrap w:val="0"/>
              <w:snapToGrid w:val="0"/>
              <w:spacing w:line="520" w:lineRule="atLeast"/>
              <w:ind w:firstLine="2951" w:firstLineChars="1400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场地及晚宴要求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450" w:hRule="atLeast"/>
        </w:trPr>
        <w:tc>
          <w:tcPr>
            <w:tcW w:w="551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442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</w:t>
            </w:r>
          </w:p>
        </w:tc>
        <w:tc>
          <w:tcPr>
            <w:tcW w:w="1089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数量</w:t>
            </w:r>
          </w:p>
        </w:tc>
        <w:tc>
          <w:tcPr>
            <w:tcW w:w="1077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1939" w:type="dxa"/>
            <w:gridSpan w:val="3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  <w:tc>
          <w:tcPr>
            <w:tcW w:w="1125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单价</w:t>
            </w:r>
          </w:p>
        </w:tc>
        <w:tc>
          <w:tcPr>
            <w:tcW w:w="1298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450" w:hRule="atLeast"/>
        </w:trPr>
        <w:tc>
          <w:tcPr>
            <w:tcW w:w="551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42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宴会厅</w:t>
            </w:r>
          </w:p>
        </w:tc>
        <w:tc>
          <w:tcPr>
            <w:tcW w:w="1089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500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以上</w:t>
            </w:r>
          </w:p>
        </w:tc>
        <w:tc>
          <w:tcPr>
            <w:tcW w:w="1077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平方米</w:t>
            </w:r>
          </w:p>
        </w:tc>
        <w:tc>
          <w:tcPr>
            <w:tcW w:w="1939" w:type="dxa"/>
            <w:gridSpan w:val="3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五星级以上酒店</w:t>
            </w:r>
          </w:p>
        </w:tc>
        <w:tc>
          <w:tcPr>
            <w:tcW w:w="1125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38" w:hRule="atLeast"/>
        </w:trPr>
        <w:tc>
          <w:tcPr>
            <w:tcW w:w="551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42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工作间</w:t>
            </w:r>
          </w:p>
        </w:tc>
        <w:tc>
          <w:tcPr>
            <w:tcW w:w="1089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77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间</w:t>
            </w:r>
          </w:p>
        </w:tc>
        <w:tc>
          <w:tcPr>
            <w:tcW w:w="1939" w:type="dxa"/>
            <w:gridSpan w:val="3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容纳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125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163" w:hRule="atLeast"/>
        </w:trPr>
        <w:tc>
          <w:tcPr>
            <w:tcW w:w="551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42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贵宾休息室</w:t>
            </w:r>
          </w:p>
        </w:tc>
        <w:tc>
          <w:tcPr>
            <w:tcW w:w="1089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77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间</w:t>
            </w:r>
          </w:p>
        </w:tc>
        <w:tc>
          <w:tcPr>
            <w:tcW w:w="1939" w:type="dxa"/>
            <w:gridSpan w:val="3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容纳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125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63" w:hRule="atLeast"/>
        </w:trPr>
        <w:tc>
          <w:tcPr>
            <w:tcW w:w="551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42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午宴</w:t>
            </w:r>
          </w:p>
        </w:tc>
        <w:tc>
          <w:tcPr>
            <w:tcW w:w="1089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077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939" w:type="dxa"/>
            <w:gridSpan w:val="3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VIP</w:t>
            </w:r>
            <w:r>
              <w:rPr>
                <w:rFonts w:hint="eastAsia" w:ascii="宋体" w:hAnsi="宋体" w:cs="宋体"/>
                <w:kern w:val="0"/>
                <w:szCs w:val="21"/>
              </w:rPr>
              <w:t>午宴</w:t>
            </w:r>
          </w:p>
        </w:tc>
        <w:tc>
          <w:tcPr>
            <w:tcW w:w="1125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63" w:hRule="atLeast"/>
        </w:trPr>
        <w:tc>
          <w:tcPr>
            <w:tcW w:w="551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42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</w:t>
            </w:r>
            <w:r>
              <w:rPr>
                <w:rFonts w:ascii="宋体" w:hAnsi="宋体" w:cs="宋体"/>
                <w:kern w:val="0"/>
                <w:szCs w:val="21"/>
              </w:rPr>
              <w:t>V</w:t>
            </w:r>
            <w:r>
              <w:rPr>
                <w:rFonts w:hint="eastAsia" w:ascii="宋体" w:hAnsi="宋体" w:cs="宋体"/>
                <w:kern w:val="0"/>
                <w:szCs w:val="21"/>
              </w:rPr>
              <w:t>晚宴</w:t>
            </w:r>
          </w:p>
        </w:tc>
        <w:tc>
          <w:tcPr>
            <w:tcW w:w="1089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1077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939" w:type="dxa"/>
            <w:gridSpan w:val="3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宴会厅</w:t>
            </w:r>
          </w:p>
        </w:tc>
        <w:tc>
          <w:tcPr>
            <w:tcW w:w="1125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601" w:hRule="atLeast"/>
        </w:trPr>
        <w:tc>
          <w:tcPr>
            <w:tcW w:w="551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42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嘉宾住房</w:t>
            </w:r>
          </w:p>
        </w:tc>
        <w:tc>
          <w:tcPr>
            <w:tcW w:w="1089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077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939" w:type="dxa"/>
            <w:gridSpan w:val="3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两个晚上</w:t>
            </w:r>
            <w:r>
              <w:rPr>
                <w:rFonts w:ascii="宋体" w:cs="宋体"/>
                <w:kern w:val="0"/>
                <w:szCs w:val="21"/>
              </w:rPr>
              <w:t>,</w:t>
            </w:r>
            <w:r>
              <w:rPr>
                <w:rFonts w:hint="eastAsia" w:ascii="宋体" w:hAnsi="宋体" w:cs="宋体"/>
                <w:kern w:val="0"/>
                <w:szCs w:val="21"/>
              </w:rPr>
              <w:t>含早餐</w:t>
            </w:r>
          </w:p>
        </w:tc>
        <w:tc>
          <w:tcPr>
            <w:tcW w:w="1125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8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8" w:type="dxa"/>
          <w:trHeight w:val="588" w:hRule="atLeast"/>
        </w:trPr>
        <w:tc>
          <w:tcPr>
            <w:tcW w:w="551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7</w:t>
            </w:r>
          </w:p>
        </w:tc>
        <w:tc>
          <w:tcPr>
            <w:tcW w:w="1442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网络要求</w:t>
            </w:r>
          </w:p>
        </w:tc>
        <w:tc>
          <w:tcPr>
            <w:tcW w:w="1089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077" w:type="dxa"/>
            <w:gridSpan w:val="2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条</w:t>
            </w:r>
          </w:p>
        </w:tc>
        <w:tc>
          <w:tcPr>
            <w:tcW w:w="1939" w:type="dxa"/>
            <w:gridSpan w:val="3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</w:t>
            </w:r>
            <w:r>
              <w:rPr>
                <w:rFonts w:hint="eastAsia" w:ascii="宋体" w:cs="宋体"/>
                <w:kern w:val="0"/>
                <w:szCs w:val="21"/>
              </w:rPr>
              <w:t>兆宽带独立网线</w:t>
            </w:r>
          </w:p>
        </w:tc>
        <w:tc>
          <w:tcPr>
            <w:tcW w:w="1125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8" w:type="dxa"/>
          </w:tcPr>
          <w:p>
            <w:pPr>
              <w:widowControl/>
              <w:wordWrap w:val="0"/>
              <w:snapToGrid w:val="0"/>
              <w:spacing w:line="52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宋体"/>
          <w:szCs w:val="21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宋体" w:hAnsi="宋体"/>
          <w:szCs w:val="21"/>
        </w:rPr>
        <w:t>报价单位：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（盖章）</w:t>
      </w:r>
    </w:p>
    <w:p>
      <w:pPr>
        <w:adjustRightInd w:val="0"/>
        <w:snapToGrid w:val="0"/>
        <w:spacing w:line="5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p>
      <w:pPr>
        <w:adjustRightInd w:val="0"/>
        <w:snapToGrid w:val="0"/>
        <w:spacing w:line="520" w:lineRule="exact"/>
        <w:ind w:firstLine="945" w:firstLineChars="4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附相关资质和材料如下：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企业营业执照（三证合一）；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法人代表授权书；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520" w:lineRule="exact"/>
        <w:ind w:hanging="11"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服务方案、和服务承诺</w:t>
      </w:r>
    </w:p>
    <w:p>
      <w:pPr>
        <w:widowControl/>
        <w:wordWrap w:val="0"/>
        <w:spacing w:line="520" w:lineRule="atLeast"/>
        <w:jc w:val="left"/>
        <w:rPr>
          <w:rFonts w:ascii="仿宋_GB2312" w:hAnsi="宋体" w:eastAsia="仿宋_GB2312" w:cs="仿宋_GB2312"/>
          <w:kern w:val="0"/>
          <w:sz w:val="28"/>
          <w:szCs w:val="28"/>
          <w:shd w:val="clear" w:color="auto" w:fill="FFFFFF"/>
        </w:rPr>
      </w:pPr>
    </w:p>
    <w:p>
      <w:pPr>
        <w:widowControl/>
        <w:wordWrap w:val="0"/>
        <w:spacing w:line="520" w:lineRule="atLeast"/>
        <w:ind w:firstLine="56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5E4E"/>
    <w:multiLevelType w:val="multilevel"/>
    <w:tmpl w:val="24C25E4E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325D2"/>
    <w:rsid w:val="02E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2017-09-12T07:42:00Z</dcterms:created>
  <dc:creator>shenyq</dc:creator>
  <cp:lastModifiedBy>shenyq</cp:lastModifiedBy>
  <dcterms:modified xsi:type="dcterms:W3CDTF">2017-09-12T07:42:33Z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