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framePr w:wrap="auto" w:vAnchor="margin" w:hAnchor="text" w:yAlign="inline"/>
        <w:spacing w:line="640" w:lineRule="exact"/>
        <w:jc w:val="center"/>
        <w:rPr>
          <w:rFonts w:hint="default" w:ascii="Times New Roman" w:hAnsi="Times New Roman" w:eastAsia="方正小标宋简体" w:cs="Times New Roman"/>
          <w:outline w:val="0"/>
          <w:color w:val="000000"/>
          <w:sz w:val="44"/>
          <w:szCs w:val="44"/>
          <w:u w:color="000000"/>
          <w:lang w:val="zh-TW" w:eastAsia="zh-TW"/>
        </w:rPr>
      </w:pPr>
      <w:r>
        <w:rPr>
          <w:rFonts w:hint="default" w:ascii="Times New Roman" w:hAnsi="Times New Roman" w:eastAsia="方正小标宋简体" w:cs="Times New Roman"/>
          <w:outline w:val="0"/>
          <w:color w:val="000000"/>
          <w:sz w:val="44"/>
          <w:szCs w:val="44"/>
          <w:u w:val="none" w:color="000000"/>
          <w:rtl w:val="0"/>
          <w:lang w:val="zh-TW" w:eastAsia="zh-TW"/>
        </w:rPr>
        <w:t>《全球财经连线》项目采购嘉宾托马斯·萨金特咨询服务</w:t>
      </w:r>
      <w:r>
        <w:rPr>
          <w:rFonts w:hint="default" w:ascii="Times New Roman" w:hAnsi="Times New Roman" w:eastAsia="方正小标宋简体" w:cs="Times New Roman"/>
          <w:outline w:val="0"/>
          <w:color w:val="000000"/>
          <w:sz w:val="44"/>
          <w:szCs w:val="44"/>
          <w:u w:color="000000"/>
          <w:rtl w:val="0"/>
          <w:lang w:val="zh-TW" w:eastAsia="zh-TW"/>
        </w:rPr>
        <w:t>询比文件</w:t>
      </w:r>
    </w:p>
    <w:p>
      <w:pPr>
        <w:framePr w:wrap="auto" w:vAnchor="margin" w:hAnchor="text" w:yAlign="inline"/>
        <w:spacing w:line="640" w:lineRule="exact"/>
        <w:jc w:val="both"/>
        <w:rPr>
          <w:rFonts w:hint="default" w:ascii="Times New Roman" w:hAnsi="Times New Roman" w:eastAsia="宋体" w:cs="Times New Roman"/>
          <w:outline w:val="0"/>
          <w:color w:val="000000"/>
          <w:sz w:val="28"/>
          <w:szCs w:val="28"/>
          <w:u w:color="000000"/>
          <w:lang w:val="zh-TW" w:eastAsia="zh-TW"/>
        </w:rPr>
      </w:pPr>
    </w:p>
    <w:p>
      <w:pPr>
        <w:pStyle w:val="11"/>
        <w:framePr w:wrap="auto" w:vAnchor="margin" w:hAnchor="text" w:yAlign="inline"/>
        <w:spacing w:before="0" w:after="0" w:line="640" w:lineRule="exact"/>
        <w:ind w:firstLine="680"/>
        <w:jc w:val="both"/>
        <w:rPr>
          <w:rFonts w:hint="default" w:ascii="Times New Roman" w:hAnsi="Times New Roman" w:eastAsia="黑体" w:cs="Times New Roman"/>
          <w:outline w:val="0"/>
          <w:color w:val="000000"/>
          <w:sz w:val="34"/>
          <w:szCs w:val="34"/>
          <w:u w:val="none" w:color="000000"/>
          <w:shd w:val="clear" w:color="auto" w:fill="auto"/>
          <w:lang w:val="zh-TW" w:eastAsia="zh-TW"/>
        </w:rPr>
      </w:pPr>
      <w:r>
        <w:rPr>
          <w:rFonts w:hint="default" w:ascii="Times New Roman" w:hAnsi="Times New Roman" w:eastAsia="黑体" w:cs="Times New Roman"/>
          <w:outline w:val="0"/>
          <w:color w:val="000000"/>
          <w:sz w:val="34"/>
          <w:szCs w:val="34"/>
          <w:u w:color="000000"/>
          <w:rtl w:val="0"/>
          <w:lang w:val="zh-TW" w:eastAsia="zh-TW"/>
        </w:rPr>
        <w:t>一、项目名称</w:t>
      </w:r>
    </w:p>
    <w:p>
      <w:pPr>
        <w:framePr w:wrap="auto" w:vAnchor="margin" w:hAnchor="text" w:yAlign="inline"/>
        <w:spacing w:line="640" w:lineRule="exact"/>
        <w:ind w:firstLine="680"/>
        <w:jc w:val="both"/>
        <w:rPr>
          <w:rFonts w:hint="default" w:ascii="Times New Roman" w:hAnsi="Times New Roman" w:eastAsia="仿宋_GB2312" w:cs="Times New Roman"/>
          <w:sz w:val="34"/>
          <w:szCs w:val="34"/>
          <w:rtl w:val="0"/>
          <w:lang w:val="zh-TW" w:eastAsia="zh-TW"/>
        </w:rPr>
      </w:pPr>
      <w:r>
        <w:rPr>
          <w:rFonts w:hint="default" w:ascii="Times New Roman" w:hAnsi="Times New Roman" w:eastAsia="仿宋_GB2312" w:cs="Times New Roman"/>
          <w:sz w:val="34"/>
          <w:szCs w:val="34"/>
          <w:rtl w:val="0"/>
          <w:lang w:val="zh-TW" w:eastAsia="zh-TW"/>
        </w:rPr>
        <w:t>《全球财经连线》项目采购嘉宾托马斯·萨金特咨询服务</w:t>
      </w:r>
    </w:p>
    <w:p>
      <w:pPr>
        <w:framePr w:wrap="auto" w:vAnchor="margin" w:hAnchor="text" w:yAlign="inline"/>
        <w:spacing w:line="640" w:lineRule="exact"/>
        <w:ind w:firstLine="680"/>
        <w:jc w:val="both"/>
        <w:rPr>
          <w:rFonts w:hint="default" w:ascii="Times New Roman" w:hAnsi="Times New Roman" w:eastAsia="黑体" w:cs="Times New Roman"/>
          <w:sz w:val="34"/>
          <w:szCs w:val="34"/>
          <w:lang w:val="zh-TW" w:eastAsia="zh-TW"/>
        </w:rPr>
      </w:pPr>
      <w:r>
        <w:rPr>
          <w:rFonts w:hint="default" w:ascii="Times New Roman" w:hAnsi="Times New Roman" w:eastAsia="黑体" w:cs="Times New Roman"/>
          <w:sz w:val="34"/>
          <w:szCs w:val="34"/>
          <w:rtl w:val="0"/>
          <w:lang w:val="zh-TW" w:eastAsia="zh-TW"/>
        </w:rPr>
        <w:t>二、采购内容</w:t>
      </w:r>
    </w:p>
    <w:p>
      <w:pPr>
        <w:pStyle w:val="4"/>
        <w:framePr w:wrap="auto" w:vAnchor="margin" w:hAnchor="text" w:yAlign="inline"/>
        <w:shd w:val="clear" w:color="auto" w:fill="FFFFFF"/>
        <w:spacing w:before="0" w:after="0" w:line="640" w:lineRule="exact"/>
        <w:ind w:firstLine="680"/>
        <w:jc w:val="both"/>
        <w:rPr>
          <w:rFonts w:hint="default" w:ascii="Times New Roman" w:hAnsi="Times New Roman" w:eastAsia="仿宋_GB2312" w:cs="Times New Roman"/>
          <w:outline w:val="0"/>
          <w:color w:val="222222"/>
          <w:sz w:val="34"/>
          <w:szCs w:val="34"/>
          <w:u w:color="222222"/>
        </w:rPr>
      </w:pPr>
      <w:r>
        <w:rPr>
          <w:rFonts w:hint="default" w:ascii="Times New Roman" w:hAnsi="Times New Roman" w:eastAsia="仿宋_GB2312" w:cs="Times New Roman"/>
          <w:outline w:val="0"/>
          <w:color w:val="000000"/>
          <w:sz w:val="34"/>
          <w:szCs w:val="34"/>
          <w:u w:val="none" w:color="000000"/>
          <w:rtl w:val="0"/>
          <w:lang w:val="zh-TW" w:eastAsia="zh-TW"/>
        </w:rPr>
        <w:t>负责邀请邀请诺贝尔经济学奖得主、2024年中国政府友谊奖获得者托马斯·萨金特（Thomas Sargent）访问中国，进行</w:t>
      </w:r>
      <w:r>
        <w:rPr>
          <w:rFonts w:hint="default" w:ascii="Times New Roman" w:hAnsi="Times New Roman" w:eastAsia="仿宋_GB2312" w:cs="Times New Roman"/>
          <w:outline w:val="0"/>
          <w:color w:val="000000"/>
          <w:sz w:val="34"/>
          <w:szCs w:val="34"/>
          <w:u w:val="none" w:color="000000"/>
          <w:rtl w:val="0"/>
          <w:lang w:val="zh-CN" w:eastAsia="zh-CN"/>
        </w:rPr>
        <w:t>主旨演讲</w:t>
      </w:r>
      <w:r>
        <w:rPr>
          <w:rFonts w:hint="default" w:ascii="Times New Roman" w:hAnsi="Times New Roman" w:eastAsia="仿宋_GB2312" w:cs="Times New Roman"/>
          <w:outline w:val="0"/>
          <w:color w:val="000000"/>
          <w:sz w:val="34"/>
          <w:szCs w:val="34"/>
          <w:u w:val="none" w:color="000000"/>
          <w:rtl w:val="0"/>
          <w:lang w:val="zh-TW" w:eastAsia="zh-TW"/>
        </w:rPr>
        <w:t>，</w:t>
      </w:r>
      <w:r>
        <w:rPr>
          <w:rFonts w:hint="default" w:ascii="Times New Roman" w:hAnsi="Times New Roman" w:eastAsia="仿宋_GB2312" w:cs="Times New Roman"/>
          <w:outline w:val="0"/>
          <w:color w:val="000000"/>
          <w:sz w:val="34"/>
          <w:szCs w:val="34"/>
          <w:u w:val="none" w:color="000000"/>
          <w:rtl w:val="0"/>
          <w:lang w:val="zh-CN" w:eastAsia="zh-CN"/>
        </w:rPr>
        <w:t>与</w:t>
      </w:r>
      <w:r>
        <w:rPr>
          <w:rFonts w:hint="default" w:ascii="Times New Roman" w:hAnsi="Times New Roman" w:eastAsia="仿宋_GB2312" w:cs="Times New Roman"/>
          <w:sz w:val="34"/>
          <w:szCs w:val="34"/>
          <w:rtl w:val="0"/>
          <w:lang w:val="zh-TW" w:eastAsia="zh-TW"/>
        </w:rPr>
        <w:t>中国政产学研代表进行</w:t>
      </w:r>
      <w:r>
        <w:rPr>
          <w:rFonts w:hint="default" w:ascii="Times New Roman" w:hAnsi="Times New Roman" w:eastAsia="仿宋_GB2312" w:cs="Times New Roman"/>
          <w:sz w:val="34"/>
          <w:szCs w:val="34"/>
          <w:rtl w:val="0"/>
          <w:lang w:val="zh-CN" w:eastAsia="zh-CN"/>
        </w:rPr>
        <w:t>问答</w:t>
      </w:r>
      <w:r>
        <w:rPr>
          <w:rFonts w:hint="default" w:ascii="Times New Roman" w:hAnsi="Times New Roman" w:eastAsia="仿宋_GB2312" w:cs="Times New Roman"/>
          <w:sz w:val="34"/>
          <w:szCs w:val="34"/>
          <w:rtl w:val="0"/>
          <w:lang w:val="zh-TW" w:eastAsia="zh-TW"/>
        </w:rPr>
        <w:t>交流，</w:t>
      </w:r>
      <w:r>
        <w:rPr>
          <w:rFonts w:hint="default" w:ascii="Times New Roman" w:hAnsi="Times New Roman" w:eastAsia="仿宋_GB2312" w:cs="Times New Roman"/>
          <w:sz w:val="34"/>
          <w:szCs w:val="34"/>
          <w:rtl w:val="0"/>
          <w:lang w:val="zh-CN" w:eastAsia="zh-CN"/>
        </w:rPr>
        <w:t>并接受媒体视频专访。</w:t>
      </w:r>
      <w:r>
        <w:rPr>
          <w:rFonts w:hint="default" w:ascii="Times New Roman" w:hAnsi="Times New Roman" w:eastAsia="仿宋_GB2312" w:cs="Times New Roman"/>
          <w:sz w:val="34"/>
          <w:szCs w:val="34"/>
          <w:rtl w:val="0"/>
          <w:lang w:val="zh-TW" w:eastAsia="zh-TW"/>
        </w:rPr>
        <w:t>具体</w:t>
      </w:r>
      <w:r>
        <w:rPr>
          <w:rFonts w:hint="default" w:ascii="Times New Roman" w:hAnsi="Times New Roman" w:eastAsia="仿宋_GB2312" w:cs="Times New Roman"/>
          <w:outline w:val="0"/>
          <w:color w:val="222222"/>
          <w:sz w:val="34"/>
          <w:szCs w:val="34"/>
          <w:u w:color="222222"/>
          <w:rtl w:val="0"/>
          <w:lang w:val="zh-TW" w:eastAsia="zh-TW"/>
        </w:rPr>
        <w:t>要求详见附件</w:t>
      </w:r>
      <w:r>
        <w:rPr>
          <w:rFonts w:hint="default" w:ascii="Times New Roman" w:hAnsi="Times New Roman" w:eastAsia="仿宋_GB2312" w:cs="Times New Roman"/>
          <w:outline w:val="0"/>
          <w:color w:val="222222"/>
          <w:sz w:val="34"/>
          <w:szCs w:val="34"/>
          <w:u w:color="222222"/>
          <w:rtl w:val="0"/>
          <w:lang w:val="zh-TW" w:eastAsia="zh-CN"/>
        </w:rPr>
        <w:t>《</w:t>
      </w:r>
      <w:r>
        <w:rPr>
          <w:rFonts w:hint="default" w:ascii="Times New Roman" w:hAnsi="Times New Roman" w:eastAsia="仿宋_GB2312" w:cs="Times New Roman"/>
          <w:sz w:val="34"/>
          <w:szCs w:val="34"/>
          <w:rtl w:val="0"/>
          <w:lang w:val="zh-TW" w:eastAsia="zh-TW"/>
        </w:rPr>
        <w:t>采购</w:t>
      </w:r>
      <w:r>
        <w:rPr>
          <w:rFonts w:hint="default" w:ascii="Times New Roman" w:hAnsi="Times New Roman" w:eastAsia="仿宋_GB2312" w:cs="Times New Roman"/>
          <w:outline w:val="0"/>
          <w:color w:val="222222"/>
          <w:sz w:val="34"/>
          <w:szCs w:val="34"/>
          <w:u w:color="222222"/>
          <w:rtl w:val="0"/>
          <w:lang w:val="zh-TW" w:eastAsia="zh-TW"/>
        </w:rPr>
        <w:t>需求清单</w:t>
      </w:r>
      <w:r>
        <w:rPr>
          <w:rFonts w:hint="default" w:ascii="Times New Roman" w:hAnsi="Times New Roman" w:eastAsia="仿宋_GB2312" w:cs="Times New Roman"/>
          <w:outline w:val="0"/>
          <w:color w:val="222222"/>
          <w:sz w:val="34"/>
          <w:szCs w:val="34"/>
          <w:u w:color="222222"/>
          <w:rtl w:val="0"/>
          <w:lang w:val="zh-CN" w:eastAsia="zh-CN"/>
        </w:rPr>
        <w:t>》</w:t>
      </w:r>
      <w:r>
        <w:rPr>
          <w:rFonts w:hint="default" w:ascii="Times New Roman" w:hAnsi="Times New Roman" w:eastAsia="仿宋_GB2312" w:cs="Times New Roman"/>
          <w:outline w:val="0"/>
          <w:color w:val="222222"/>
          <w:sz w:val="34"/>
          <w:szCs w:val="34"/>
          <w:u w:color="222222"/>
          <w:rtl w:val="0"/>
          <w:lang w:val="zh-TW" w:eastAsia="zh-TW"/>
        </w:rPr>
        <w:t>。</w:t>
      </w:r>
    </w:p>
    <w:p>
      <w:pPr>
        <w:framePr w:wrap="auto" w:vAnchor="margin" w:hAnchor="text" w:yAlign="inline"/>
        <w:spacing w:line="640" w:lineRule="exact"/>
        <w:ind w:firstLine="680"/>
        <w:jc w:val="both"/>
        <w:rPr>
          <w:rFonts w:hint="default" w:ascii="Times New Roman" w:hAnsi="Times New Roman" w:eastAsia="黑体" w:cs="Times New Roman"/>
          <w:outline w:val="0"/>
          <w:color w:val="000000"/>
          <w:sz w:val="34"/>
          <w:szCs w:val="34"/>
          <w:u w:val="none" w:color="000000"/>
          <w:lang w:val="zh-TW" w:eastAsia="zh-TW"/>
        </w:rPr>
      </w:pPr>
      <w:r>
        <w:rPr>
          <w:rFonts w:hint="default" w:ascii="Times New Roman" w:hAnsi="Times New Roman" w:eastAsia="黑体" w:cs="Times New Roman"/>
          <w:outline w:val="0"/>
          <w:color w:val="000000"/>
          <w:sz w:val="34"/>
          <w:szCs w:val="34"/>
          <w:u w:val="none" w:color="000000"/>
          <w:rtl w:val="0"/>
          <w:lang w:val="zh-TW" w:eastAsia="zh-TW"/>
        </w:rPr>
        <w:t>三、采购人</w:t>
      </w:r>
    </w:p>
    <w:p>
      <w:pPr>
        <w:pStyle w:val="2"/>
        <w:framePr w:wrap="auto" w:vAnchor="margin" w:hAnchor="text" w:yAlign="inline"/>
        <w:spacing w:line="640" w:lineRule="exact"/>
        <w:ind w:firstLine="680"/>
        <w:jc w:val="both"/>
        <w:rPr>
          <w:rFonts w:hint="default" w:ascii="Times New Roman" w:hAnsi="Times New Roman" w:eastAsia="仿宋_GB2312" w:cs="Times New Roman"/>
          <w:sz w:val="34"/>
          <w:szCs w:val="34"/>
          <w:lang w:val="zh-TW" w:eastAsia="zh-TW"/>
        </w:rPr>
      </w:pPr>
      <w:r>
        <w:rPr>
          <w:rFonts w:hint="default" w:ascii="Times New Roman" w:hAnsi="Times New Roman" w:eastAsia="仿宋_GB2312" w:cs="Times New Roman"/>
          <w:sz w:val="34"/>
          <w:szCs w:val="34"/>
          <w:rtl w:val="0"/>
          <w:lang w:val="zh-TW" w:eastAsia="zh-TW"/>
        </w:rPr>
        <w:t>南方财经全媒体集团</w:t>
      </w:r>
    </w:p>
    <w:p>
      <w:pPr>
        <w:pStyle w:val="2"/>
        <w:framePr w:wrap="auto" w:vAnchor="margin" w:hAnchor="text" w:yAlign="inline"/>
        <w:spacing w:line="640" w:lineRule="exact"/>
        <w:ind w:firstLine="680"/>
        <w:jc w:val="both"/>
        <w:rPr>
          <w:rFonts w:hint="default" w:ascii="Times New Roman" w:hAnsi="Times New Roman" w:eastAsia="黑体" w:cs="Times New Roman"/>
          <w:outline w:val="0"/>
          <w:color w:val="000000"/>
          <w:sz w:val="34"/>
          <w:szCs w:val="34"/>
          <w:u w:color="000000"/>
          <w:lang w:val="zh-TW" w:eastAsia="zh-TW"/>
        </w:rPr>
      </w:pPr>
      <w:r>
        <w:rPr>
          <w:rFonts w:hint="default" w:ascii="Times New Roman" w:hAnsi="Times New Roman" w:eastAsia="黑体" w:cs="Times New Roman"/>
          <w:outline w:val="0"/>
          <w:color w:val="000000"/>
          <w:sz w:val="34"/>
          <w:szCs w:val="34"/>
          <w:u w:color="000000"/>
          <w:rtl w:val="0"/>
          <w:lang w:val="zh-TW" w:eastAsia="zh-TW"/>
        </w:rPr>
        <w:t>四、供应商资质要求</w:t>
      </w:r>
    </w:p>
    <w:p>
      <w:pPr>
        <w:keepNext w:val="0"/>
        <w:keepLines w:val="0"/>
        <w:pageBreakBefore w:val="0"/>
        <w:framePr w:wrap="auto" w:vAnchor="margin" w:hAnchor="text" w:yAlign="inline"/>
        <w:widowControl/>
        <w:kinsoku/>
        <w:wordWrap/>
        <w:overflowPunct/>
        <w:topLinePunct w:val="0"/>
        <w:autoSpaceDE/>
        <w:autoSpaceDN/>
        <w:bidi w:val="0"/>
        <w:adjustRightInd/>
        <w:snapToGrid/>
        <w:spacing w:line="640" w:lineRule="exact"/>
        <w:ind w:firstLine="680" w:firstLineChars="200"/>
        <w:jc w:val="left"/>
        <w:textAlignment w:val="auto"/>
        <w:rPr>
          <w:rFonts w:hint="default" w:ascii="Times New Roman" w:hAnsi="Times New Roman" w:eastAsia="仿宋_GB2312" w:cs="Times New Roman"/>
          <w:caps w:val="0"/>
          <w:smallCaps w:val="0"/>
          <w:outline w:val="0"/>
          <w:color w:val="222222"/>
          <w:spacing w:val="0"/>
          <w:kern w:val="0"/>
          <w:sz w:val="34"/>
          <w:szCs w:val="34"/>
          <w:u w:color="222222"/>
          <w:rtl w:val="0"/>
          <w:lang w:val="zh-TW" w:eastAsia="zh-TW"/>
        </w:rPr>
      </w:pPr>
      <w:r>
        <w:rPr>
          <w:rFonts w:hint="default" w:ascii="Times New Roman" w:hAnsi="Times New Roman" w:eastAsia="仿宋_GB2312" w:cs="Times New Roman"/>
          <w:caps w:val="0"/>
          <w:smallCaps w:val="0"/>
          <w:outline w:val="0"/>
          <w:color w:val="222222"/>
          <w:spacing w:val="0"/>
          <w:kern w:val="0"/>
          <w:sz w:val="34"/>
          <w:szCs w:val="34"/>
          <w:u w:color="222222"/>
          <w:rtl w:val="0"/>
          <w:lang w:val="en-US"/>
        </w:rPr>
        <w:t>1.</w:t>
      </w:r>
      <w:r>
        <w:rPr>
          <w:rFonts w:hint="default" w:ascii="Times New Roman" w:hAnsi="Times New Roman" w:eastAsia="仿宋_GB2312" w:cs="Times New Roman"/>
          <w:caps w:val="0"/>
          <w:smallCaps w:val="0"/>
          <w:outline w:val="0"/>
          <w:color w:val="222222"/>
          <w:spacing w:val="0"/>
          <w:kern w:val="0"/>
          <w:sz w:val="34"/>
          <w:szCs w:val="34"/>
          <w:u w:color="222222"/>
          <w:rtl w:val="0"/>
          <w:lang w:val="zh-TW" w:eastAsia="zh-TW"/>
        </w:rPr>
        <w:t>具有独立承担民事责任能力的中华人民共和国境内注册法人或其他组织，提供有效营业执照（或登记证书）副本复印件；</w:t>
      </w:r>
    </w:p>
    <w:p>
      <w:pPr>
        <w:keepNext w:val="0"/>
        <w:keepLines w:val="0"/>
        <w:pageBreakBefore w:val="0"/>
        <w:framePr w:wrap="auto" w:vAnchor="margin" w:hAnchor="text" w:yAlign="inline"/>
        <w:widowControl/>
        <w:kinsoku/>
        <w:wordWrap/>
        <w:overflowPunct/>
        <w:topLinePunct w:val="0"/>
        <w:autoSpaceDE/>
        <w:autoSpaceDN/>
        <w:bidi w:val="0"/>
        <w:adjustRightInd/>
        <w:snapToGrid/>
        <w:spacing w:line="640" w:lineRule="exact"/>
        <w:ind w:firstLine="680" w:firstLineChars="200"/>
        <w:jc w:val="left"/>
        <w:textAlignment w:val="auto"/>
        <w:rPr>
          <w:rFonts w:hint="default" w:ascii="Times New Roman" w:hAnsi="Times New Roman" w:eastAsia="仿宋_GB2312" w:cs="Times New Roman"/>
          <w:caps w:val="0"/>
          <w:smallCaps w:val="0"/>
          <w:outline w:val="0"/>
          <w:color w:val="222222"/>
          <w:spacing w:val="0"/>
          <w:kern w:val="0"/>
          <w:sz w:val="34"/>
          <w:szCs w:val="34"/>
          <w:u w:color="222222"/>
          <w:rtl w:val="0"/>
          <w:lang w:val="zh-TW" w:eastAsia="zh-CN"/>
        </w:rPr>
      </w:pPr>
      <w:r>
        <w:rPr>
          <w:rFonts w:hint="default" w:ascii="Times New Roman" w:hAnsi="Times New Roman" w:eastAsia="仿宋_GB2312" w:cs="Times New Roman"/>
          <w:caps w:val="0"/>
          <w:smallCaps w:val="0"/>
          <w:outline w:val="0"/>
          <w:color w:val="222222"/>
          <w:spacing w:val="0"/>
          <w:kern w:val="0"/>
          <w:sz w:val="34"/>
          <w:szCs w:val="34"/>
          <w:u w:color="222222"/>
          <w:rtl w:val="0"/>
          <w:lang w:val="en-US"/>
        </w:rPr>
        <w:t>2.</w:t>
      </w:r>
      <w:r>
        <w:rPr>
          <w:rFonts w:hint="default" w:ascii="Times New Roman" w:hAnsi="Times New Roman" w:eastAsia="仿宋_GB2312" w:cs="Times New Roman"/>
          <w:sz w:val="34"/>
          <w:szCs w:val="34"/>
          <w:highlight w:val="none"/>
          <w:lang w:val="en-US" w:eastAsia="zh-CN"/>
        </w:rPr>
        <w:t>未被列入信用中国网站“记录失信被执行人或重大税收违法失信主体或政府采购严重违法失信行为记录名单”</w:t>
      </w:r>
      <w:r>
        <w:rPr>
          <w:rFonts w:hint="default" w:ascii="Times New Roman" w:hAnsi="Times New Roman" w:eastAsia="仿宋_GB2312" w:cs="Times New Roman"/>
          <w:caps w:val="0"/>
          <w:smallCaps w:val="0"/>
          <w:outline w:val="0"/>
          <w:color w:val="222222"/>
          <w:spacing w:val="0"/>
          <w:kern w:val="0"/>
          <w:sz w:val="34"/>
          <w:szCs w:val="34"/>
          <w:u w:color="222222"/>
          <w:rtl w:val="0"/>
          <w:lang w:val="zh-TW" w:eastAsia="zh-TW"/>
        </w:rPr>
        <w:t>（以询价公告发布后的查询结果截图为准，需加盖供应商公章）</w:t>
      </w:r>
      <w:r>
        <w:rPr>
          <w:rFonts w:hint="default" w:ascii="Times New Roman" w:hAnsi="Times New Roman" w:eastAsia="仿宋_GB2312" w:cs="Times New Roman"/>
          <w:caps w:val="0"/>
          <w:smallCaps w:val="0"/>
          <w:outline w:val="0"/>
          <w:color w:val="222222"/>
          <w:spacing w:val="0"/>
          <w:kern w:val="0"/>
          <w:sz w:val="34"/>
          <w:szCs w:val="34"/>
          <w:u w:color="222222"/>
          <w:rtl w:val="0"/>
          <w:lang w:val="zh-TW" w:eastAsia="zh-CN"/>
        </w:rPr>
        <w:t>；</w:t>
      </w:r>
    </w:p>
    <w:p>
      <w:pPr>
        <w:keepNext w:val="0"/>
        <w:keepLines w:val="0"/>
        <w:pageBreakBefore w:val="0"/>
        <w:framePr w:wrap="auto" w:vAnchor="margin" w:hAnchor="text" w:yAlign="inline"/>
        <w:widowControl/>
        <w:kinsoku/>
        <w:wordWrap/>
        <w:overflowPunct/>
        <w:topLinePunct w:val="0"/>
        <w:autoSpaceDE/>
        <w:autoSpaceDN/>
        <w:bidi w:val="0"/>
        <w:adjustRightInd/>
        <w:snapToGrid/>
        <w:spacing w:line="640" w:lineRule="exact"/>
        <w:ind w:firstLine="680" w:firstLineChars="200"/>
        <w:jc w:val="left"/>
        <w:textAlignment w:val="auto"/>
        <w:rPr>
          <w:rFonts w:hint="default" w:ascii="Times New Roman" w:hAnsi="Times New Roman" w:eastAsia="仿宋_GB2312" w:cs="Times New Roman"/>
          <w:caps w:val="0"/>
          <w:smallCaps w:val="0"/>
          <w:outline w:val="0"/>
          <w:color w:val="222222"/>
          <w:spacing w:val="0"/>
          <w:kern w:val="0"/>
          <w:sz w:val="34"/>
          <w:szCs w:val="34"/>
          <w:u w:color="222222"/>
        </w:rPr>
      </w:pPr>
      <w:r>
        <w:rPr>
          <w:rFonts w:hint="default" w:ascii="Times New Roman" w:hAnsi="Times New Roman" w:eastAsia="仿宋_GB2312" w:cs="Times New Roman"/>
          <w:caps w:val="0"/>
          <w:smallCaps w:val="0"/>
          <w:outline w:val="0"/>
          <w:color w:val="222222"/>
          <w:spacing w:val="0"/>
          <w:kern w:val="0"/>
          <w:sz w:val="34"/>
          <w:szCs w:val="34"/>
          <w:u w:color="222222"/>
          <w:rtl w:val="0"/>
          <w:lang w:val="en-US"/>
        </w:rPr>
        <w:t>3.</w:t>
      </w:r>
      <w:r>
        <w:rPr>
          <w:rFonts w:hint="default" w:ascii="Times New Roman" w:hAnsi="Times New Roman" w:eastAsia="仿宋_GB2312" w:cs="Times New Roman"/>
          <w:caps w:val="0"/>
          <w:smallCaps w:val="0"/>
          <w:outline w:val="0"/>
          <w:color w:val="222222"/>
          <w:spacing w:val="0"/>
          <w:kern w:val="0"/>
          <w:sz w:val="34"/>
          <w:szCs w:val="34"/>
          <w:u w:color="222222"/>
          <w:rtl w:val="0"/>
          <w:lang w:val="zh-TW" w:eastAsia="zh-TW"/>
        </w:rPr>
        <w:t>具备以下资质：</w:t>
      </w:r>
    </w:p>
    <w:p>
      <w:pPr>
        <w:framePr w:wrap="auto" w:vAnchor="margin" w:hAnchor="text" w:yAlign="inline"/>
        <w:widowControl/>
        <w:spacing w:line="640" w:lineRule="exact"/>
        <w:ind w:firstLine="680" w:firstLineChars="200"/>
        <w:jc w:val="both"/>
        <w:rPr>
          <w:rFonts w:hint="eastAsia" w:ascii="Times New Roman" w:hAnsi="Times New Roman" w:eastAsia="仿宋_GB2312" w:cs="Times New Roman"/>
          <w:caps w:val="0"/>
          <w:smallCaps w:val="0"/>
          <w:outline w:val="0"/>
          <w:color w:val="222222"/>
          <w:spacing w:val="0"/>
          <w:kern w:val="0"/>
          <w:sz w:val="34"/>
          <w:szCs w:val="34"/>
          <w:u w:color="222222"/>
          <w:rtl w:val="0"/>
          <w:lang w:val="zh-TW" w:eastAsia="zh-CN"/>
        </w:rPr>
      </w:pPr>
      <w:r>
        <w:rPr>
          <w:rFonts w:hint="default" w:ascii="Times New Roman" w:hAnsi="Times New Roman" w:eastAsia="仿宋_GB2312" w:cs="Times New Roman"/>
          <w:caps w:val="0"/>
          <w:smallCaps w:val="0"/>
          <w:outline w:val="0"/>
          <w:color w:val="222222"/>
          <w:spacing w:val="0"/>
          <w:kern w:val="0"/>
          <w:sz w:val="34"/>
          <w:szCs w:val="34"/>
          <w:u w:color="222222"/>
          <w:rtl w:val="0"/>
          <w:lang w:val="zh-TW" w:eastAsia="zh-TW"/>
        </w:rPr>
        <w:t>营业执照经营范围包含</w:t>
      </w:r>
      <w:r>
        <w:rPr>
          <w:rFonts w:hint="default" w:ascii="Times New Roman" w:hAnsi="Times New Roman" w:eastAsia="仿宋_GB2312" w:cs="Times New Roman"/>
          <w:caps w:val="0"/>
          <w:smallCaps w:val="0"/>
          <w:outline w:val="0"/>
          <w:color w:val="222222"/>
          <w:spacing w:val="0"/>
          <w:kern w:val="0"/>
          <w:sz w:val="34"/>
          <w:szCs w:val="34"/>
          <w:u w:color="222222"/>
          <w:rtl w:val="0"/>
          <w:lang w:val="en-US"/>
        </w:rPr>
        <w:t>“</w:t>
      </w:r>
      <w:r>
        <w:rPr>
          <w:rFonts w:hint="default" w:ascii="Times New Roman" w:hAnsi="Times New Roman" w:eastAsia="仿宋_GB2312" w:cs="Times New Roman"/>
          <w:caps w:val="0"/>
          <w:smallCaps w:val="0"/>
          <w:outline w:val="0"/>
          <w:color w:val="222222"/>
          <w:spacing w:val="0"/>
          <w:kern w:val="0"/>
          <w:sz w:val="34"/>
          <w:szCs w:val="34"/>
          <w:u w:color="222222"/>
          <w:rtl w:val="0"/>
          <w:lang w:val="zh-TW" w:eastAsia="zh-TW"/>
        </w:rPr>
        <w:t>会议策划、论坛策划、文化活动策划</w:t>
      </w:r>
      <w:r>
        <w:rPr>
          <w:rFonts w:hint="default" w:ascii="Times New Roman" w:hAnsi="Times New Roman" w:eastAsia="仿宋_GB2312" w:cs="Times New Roman"/>
          <w:caps w:val="0"/>
          <w:smallCaps w:val="0"/>
          <w:outline w:val="0"/>
          <w:color w:val="222222"/>
          <w:spacing w:val="0"/>
          <w:kern w:val="0"/>
          <w:sz w:val="34"/>
          <w:szCs w:val="34"/>
          <w:u w:color="222222"/>
          <w:rtl w:val="0"/>
          <w:lang w:val="en-US"/>
        </w:rPr>
        <w:t>”</w:t>
      </w:r>
      <w:r>
        <w:rPr>
          <w:rFonts w:hint="default" w:ascii="Times New Roman" w:hAnsi="Times New Roman" w:eastAsia="仿宋_GB2312" w:cs="Times New Roman"/>
          <w:caps w:val="0"/>
          <w:smallCaps w:val="0"/>
          <w:outline w:val="0"/>
          <w:color w:val="222222"/>
          <w:spacing w:val="0"/>
          <w:kern w:val="0"/>
          <w:sz w:val="34"/>
          <w:szCs w:val="34"/>
          <w:u w:color="222222"/>
          <w:rtl w:val="0"/>
          <w:lang w:val="zh-CN" w:eastAsia="zh-CN"/>
        </w:rPr>
        <w:t>或“</w:t>
      </w:r>
      <w:r>
        <w:rPr>
          <w:rFonts w:hint="default" w:ascii="Times New Roman" w:hAnsi="Times New Roman" w:eastAsia="仿宋_GB2312" w:cs="Times New Roman"/>
          <w:caps w:val="0"/>
          <w:smallCaps w:val="0"/>
          <w:outline w:val="0"/>
          <w:color w:val="222222"/>
          <w:spacing w:val="0"/>
          <w:kern w:val="0"/>
          <w:sz w:val="34"/>
          <w:szCs w:val="34"/>
          <w:u w:color="222222"/>
          <w:rtl w:val="0"/>
          <w:lang w:val="en-US"/>
        </w:rPr>
        <w:t>组织文化艺术交流活动</w:t>
      </w:r>
      <w:r>
        <w:rPr>
          <w:rFonts w:hint="default" w:ascii="Times New Roman" w:hAnsi="Times New Roman" w:eastAsia="仿宋_GB2312" w:cs="Times New Roman"/>
          <w:caps w:val="0"/>
          <w:smallCaps w:val="0"/>
          <w:outline w:val="0"/>
          <w:color w:val="222222"/>
          <w:spacing w:val="0"/>
          <w:kern w:val="0"/>
          <w:sz w:val="34"/>
          <w:szCs w:val="34"/>
          <w:u w:color="222222"/>
          <w:rtl w:val="0"/>
          <w:lang w:val="zh-CN" w:eastAsia="zh-CN"/>
        </w:rPr>
        <w:t>”</w:t>
      </w:r>
      <w:r>
        <w:rPr>
          <w:rFonts w:hint="default" w:ascii="Times New Roman" w:hAnsi="Times New Roman" w:eastAsia="仿宋_GB2312" w:cs="Times New Roman"/>
          <w:caps w:val="0"/>
          <w:smallCaps w:val="0"/>
          <w:outline w:val="0"/>
          <w:color w:val="222222"/>
          <w:spacing w:val="0"/>
          <w:kern w:val="0"/>
          <w:sz w:val="34"/>
          <w:szCs w:val="34"/>
          <w:u w:color="222222"/>
          <w:rtl w:val="0"/>
          <w:lang w:val="zh-TW" w:eastAsia="zh-TW"/>
        </w:rPr>
        <w:t>，且营业执照在有效期内（提供营业执照复印件并标注经营范围关键内容）</w:t>
      </w:r>
      <w:r>
        <w:rPr>
          <w:rFonts w:hint="eastAsia" w:ascii="Times New Roman" w:hAnsi="Times New Roman" w:eastAsia="仿宋_GB2312" w:cs="Times New Roman"/>
          <w:caps w:val="0"/>
          <w:smallCaps w:val="0"/>
          <w:outline w:val="0"/>
          <w:color w:val="222222"/>
          <w:spacing w:val="0"/>
          <w:kern w:val="0"/>
          <w:sz w:val="34"/>
          <w:szCs w:val="34"/>
          <w:u w:color="222222"/>
          <w:rtl w:val="0"/>
          <w:lang w:val="zh-TW" w:eastAsia="zh-CN"/>
        </w:rPr>
        <w:t>。</w:t>
      </w:r>
    </w:p>
    <w:p>
      <w:pPr>
        <w:pStyle w:val="2"/>
        <w:framePr w:wrap="auto" w:vAnchor="margin" w:hAnchor="text" w:yAlign="inline"/>
        <w:spacing w:line="640" w:lineRule="exact"/>
        <w:ind w:firstLine="680"/>
        <w:jc w:val="both"/>
        <w:rPr>
          <w:rFonts w:hint="default" w:ascii="Times New Roman" w:hAnsi="Times New Roman" w:eastAsia="黑体" w:cs="Times New Roman"/>
          <w:sz w:val="34"/>
          <w:szCs w:val="34"/>
          <w:shd w:val="clear" w:color="auto" w:fill="auto"/>
          <w:lang w:val="zh-TW" w:eastAsia="zh-TW"/>
        </w:rPr>
      </w:pPr>
      <w:r>
        <w:rPr>
          <w:rFonts w:hint="default" w:ascii="Times New Roman" w:hAnsi="Times New Roman" w:eastAsia="黑体" w:cs="Times New Roman"/>
          <w:sz w:val="34"/>
          <w:szCs w:val="34"/>
          <w:shd w:val="clear" w:color="auto" w:fill="auto"/>
          <w:rtl w:val="0"/>
          <w:lang w:val="zh-TW" w:eastAsia="zh-TW"/>
        </w:rPr>
        <w:t>五、评审方式</w:t>
      </w:r>
    </w:p>
    <w:p>
      <w:pPr>
        <w:pStyle w:val="2"/>
        <w:framePr w:wrap="auto" w:vAnchor="margin" w:hAnchor="text" w:yAlign="inline"/>
        <w:spacing w:line="640" w:lineRule="exact"/>
        <w:ind w:firstLine="680"/>
        <w:jc w:val="both"/>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shd w:val="clear" w:color="auto" w:fill="auto"/>
          <w:rtl w:val="0"/>
          <w:lang w:val="zh-TW" w:eastAsia="zh-TW"/>
        </w:rPr>
        <w:t>最低评标价法，对经过资格性审查合格供应商的报价审查。</w:t>
      </w:r>
    </w:p>
    <w:p>
      <w:pPr>
        <w:framePr w:wrap="auto" w:vAnchor="margin" w:hAnchor="text" w:yAlign="inline"/>
        <w:spacing w:line="640" w:lineRule="exact"/>
        <w:ind w:firstLine="680"/>
        <w:jc w:val="both"/>
        <w:rPr>
          <w:rFonts w:hint="default" w:ascii="Times New Roman" w:hAnsi="Times New Roman" w:eastAsia="黑体" w:cs="Times New Roman"/>
          <w:outline w:val="0"/>
          <w:color w:val="000000"/>
          <w:sz w:val="34"/>
          <w:szCs w:val="34"/>
          <w:u w:color="000000"/>
          <w:lang w:val="zh-TW" w:eastAsia="zh-TW"/>
        </w:rPr>
      </w:pPr>
      <w:r>
        <w:rPr>
          <w:rFonts w:hint="default" w:ascii="Times New Roman" w:hAnsi="Times New Roman" w:eastAsia="黑体" w:cs="Times New Roman"/>
          <w:outline w:val="0"/>
          <w:color w:val="000000"/>
          <w:sz w:val="34"/>
          <w:szCs w:val="34"/>
          <w:u w:color="000000"/>
          <w:rtl w:val="0"/>
          <w:lang w:val="zh-TW" w:eastAsia="zh-TW"/>
        </w:rPr>
        <w:t>六、合同主要条款</w:t>
      </w:r>
    </w:p>
    <w:p>
      <w:pPr>
        <w:framePr w:wrap="auto" w:vAnchor="margin" w:hAnchor="text" w:yAlign="inline"/>
        <w:widowControl/>
        <w:spacing w:line="640" w:lineRule="exact"/>
        <w:ind w:firstLine="680"/>
        <w:jc w:val="left"/>
        <w:rPr>
          <w:rFonts w:hint="default" w:ascii="Times New Roman" w:hAnsi="Times New Roman" w:eastAsia="仿宋_GB2312" w:cs="Times New Roman"/>
          <w:b w:val="0"/>
          <w:bCs w:val="0"/>
          <w:i w:val="0"/>
          <w:iCs w:val="0"/>
          <w:caps w:val="0"/>
          <w:color w:val="222222"/>
          <w:spacing w:val="0"/>
          <w:kern w:val="0"/>
          <w:sz w:val="34"/>
          <w:szCs w:val="34"/>
          <w:lang w:val="en-US" w:eastAsia="zh-CN" w:bidi="ar"/>
        </w:rPr>
      </w:pPr>
      <w:r>
        <w:rPr>
          <w:rFonts w:hint="default" w:ascii="Times New Roman" w:hAnsi="Times New Roman" w:eastAsia="仿宋_GB2312" w:cs="Times New Roman"/>
          <w:caps w:val="0"/>
          <w:smallCaps w:val="0"/>
          <w:outline w:val="0"/>
          <w:color w:val="222222"/>
          <w:spacing w:val="0"/>
          <w:kern w:val="0"/>
          <w:sz w:val="34"/>
          <w:szCs w:val="34"/>
          <w:u w:color="222222"/>
          <w:rtl w:val="0"/>
          <w:lang w:val="en-US"/>
        </w:rPr>
        <w:t>1.</w:t>
      </w:r>
      <w:r>
        <w:rPr>
          <w:rFonts w:hint="default" w:ascii="Times New Roman" w:hAnsi="Times New Roman" w:eastAsia="仿宋_GB2312" w:cs="Times New Roman"/>
          <w:caps w:val="0"/>
          <w:smallCaps w:val="0"/>
          <w:outline w:val="0"/>
          <w:color w:val="222222"/>
          <w:spacing w:val="0"/>
          <w:kern w:val="0"/>
          <w:sz w:val="34"/>
          <w:szCs w:val="34"/>
          <w:u w:color="222222"/>
          <w:rtl w:val="0"/>
          <w:lang w:val="zh-TW" w:eastAsia="zh-TW"/>
        </w:rPr>
        <w:t>限价与计价方式：</w:t>
      </w:r>
      <w:r>
        <w:rPr>
          <w:rFonts w:hint="default" w:ascii="Times New Roman" w:hAnsi="Times New Roman" w:eastAsia="仿宋_GB2312" w:cs="Times New Roman"/>
          <w:b w:val="0"/>
          <w:bCs w:val="0"/>
          <w:i w:val="0"/>
          <w:iCs w:val="0"/>
          <w:caps w:val="0"/>
          <w:color w:val="222222"/>
          <w:spacing w:val="0"/>
          <w:kern w:val="0"/>
          <w:sz w:val="34"/>
          <w:szCs w:val="34"/>
          <w:lang w:val="en-US" w:eastAsia="zh-CN" w:bidi="ar"/>
        </w:rPr>
        <w:t>本项目最高限价为</w:t>
      </w:r>
      <w:r>
        <w:rPr>
          <w:rStyle w:val="7"/>
          <w:rFonts w:hint="default" w:ascii="Times New Roman" w:hAnsi="Times New Roman" w:eastAsia="仿宋_GB2312" w:cs="Times New Roman"/>
          <w:b w:val="0"/>
          <w:bCs w:val="0"/>
          <w:i w:val="0"/>
          <w:iCs w:val="0"/>
          <w:caps w:val="0"/>
          <w:color w:val="222222"/>
          <w:spacing w:val="0"/>
          <w:kern w:val="0"/>
          <w:sz w:val="34"/>
          <w:szCs w:val="34"/>
          <w:lang w:val="en-US" w:eastAsia="zh-CN" w:bidi="ar"/>
        </w:rPr>
        <w:t>人民币34万元（含税）</w:t>
      </w:r>
      <w:r>
        <w:rPr>
          <w:rFonts w:hint="default" w:ascii="Times New Roman" w:hAnsi="Times New Roman" w:eastAsia="仿宋_GB2312" w:cs="Times New Roman"/>
          <w:b w:val="0"/>
          <w:bCs w:val="0"/>
          <w:i w:val="0"/>
          <w:iCs w:val="0"/>
          <w:caps w:val="0"/>
          <w:color w:val="222222"/>
          <w:spacing w:val="0"/>
          <w:kern w:val="0"/>
          <w:sz w:val="34"/>
          <w:szCs w:val="34"/>
          <w:lang w:val="en-US" w:eastAsia="zh-CN" w:bidi="ar"/>
        </w:rPr>
        <w:t>。采用</w:t>
      </w:r>
      <w:r>
        <w:rPr>
          <w:rStyle w:val="7"/>
          <w:rFonts w:hint="default" w:ascii="Times New Roman" w:hAnsi="Times New Roman" w:eastAsia="仿宋_GB2312" w:cs="Times New Roman"/>
          <w:b w:val="0"/>
          <w:bCs w:val="0"/>
          <w:i w:val="0"/>
          <w:iCs w:val="0"/>
          <w:caps w:val="0"/>
          <w:color w:val="222222"/>
          <w:spacing w:val="0"/>
          <w:kern w:val="0"/>
          <w:sz w:val="34"/>
          <w:szCs w:val="34"/>
          <w:lang w:val="en-US" w:eastAsia="zh-CN" w:bidi="ar"/>
        </w:rPr>
        <w:t>固定单价包干</w:t>
      </w:r>
      <w:r>
        <w:rPr>
          <w:rFonts w:hint="default" w:ascii="Times New Roman" w:hAnsi="Times New Roman" w:eastAsia="仿宋_GB2312" w:cs="Times New Roman"/>
          <w:b w:val="0"/>
          <w:bCs w:val="0"/>
          <w:i w:val="0"/>
          <w:iCs w:val="0"/>
          <w:caps w:val="0"/>
          <w:color w:val="222222"/>
          <w:spacing w:val="0"/>
          <w:kern w:val="0"/>
          <w:sz w:val="34"/>
          <w:szCs w:val="34"/>
          <w:lang w:val="en-US" w:eastAsia="zh-CN" w:bidi="ar"/>
        </w:rPr>
        <w:t>形式（单价包含嘉宾服务费</w:t>
      </w:r>
      <w:r>
        <w:rPr>
          <w:rFonts w:hint="eastAsia" w:ascii="Times New Roman" w:hAnsi="Times New Roman" w:eastAsia="仿宋_GB2312" w:cs="Times New Roman"/>
          <w:b w:val="0"/>
          <w:bCs w:val="0"/>
          <w:i w:val="0"/>
          <w:iCs w:val="0"/>
          <w:caps w:val="0"/>
          <w:color w:val="222222"/>
          <w:spacing w:val="0"/>
          <w:kern w:val="0"/>
          <w:sz w:val="34"/>
          <w:szCs w:val="34"/>
          <w:lang w:val="en-US" w:eastAsia="zh-CN" w:bidi="ar"/>
        </w:rPr>
        <w:t>、</w:t>
      </w:r>
      <w:r>
        <w:rPr>
          <w:rFonts w:hint="default" w:ascii="Times New Roman" w:hAnsi="Times New Roman" w:eastAsia="仿宋_GB2312" w:cs="Times New Roman"/>
          <w:b w:val="0"/>
          <w:bCs w:val="0"/>
          <w:i w:val="0"/>
          <w:iCs w:val="0"/>
          <w:caps w:val="0"/>
          <w:color w:val="222222"/>
          <w:spacing w:val="0"/>
          <w:kern w:val="0"/>
          <w:sz w:val="34"/>
          <w:szCs w:val="34"/>
          <w:lang w:val="en-US" w:eastAsia="zh-CN" w:bidi="ar"/>
        </w:rPr>
        <w:t>所有差旅费</w:t>
      </w:r>
      <w:r>
        <w:rPr>
          <w:rFonts w:hint="eastAsia" w:ascii="Times New Roman" w:hAnsi="Times New Roman" w:eastAsia="仿宋_GB2312" w:cs="Times New Roman"/>
          <w:b w:val="0"/>
          <w:bCs w:val="0"/>
          <w:i w:val="0"/>
          <w:iCs w:val="0"/>
          <w:caps w:val="0"/>
          <w:color w:val="222222"/>
          <w:spacing w:val="0"/>
          <w:kern w:val="0"/>
          <w:sz w:val="34"/>
          <w:szCs w:val="34"/>
          <w:lang w:val="en-US" w:eastAsia="zh-CN" w:bidi="ar"/>
        </w:rPr>
        <w:t>、咨询费</w:t>
      </w:r>
      <w:r>
        <w:rPr>
          <w:rFonts w:hint="default" w:ascii="Times New Roman" w:hAnsi="Times New Roman" w:eastAsia="仿宋_GB2312" w:cs="Times New Roman"/>
          <w:b w:val="0"/>
          <w:bCs w:val="0"/>
          <w:i w:val="0"/>
          <w:iCs w:val="0"/>
          <w:caps w:val="0"/>
          <w:color w:val="222222"/>
          <w:spacing w:val="0"/>
          <w:kern w:val="0"/>
          <w:sz w:val="34"/>
          <w:szCs w:val="34"/>
          <w:lang w:val="en-US" w:eastAsia="zh-CN" w:bidi="ar"/>
        </w:rPr>
        <w:t>）；</w:t>
      </w:r>
    </w:p>
    <w:p>
      <w:pPr>
        <w:framePr w:wrap="auto" w:vAnchor="margin" w:hAnchor="text" w:yAlign="inline"/>
        <w:widowControl/>
        <w:spacing w:line="640" w:lineRule="exact"/>
        <w:ind w:firstLine="680"/>
        <w:jc w:val="left"/>
        <w:rPr>
          <w:rFonts w:hint="default" w:ascii="Times New Roman" w:hAnsi="Times New Roman" w:eastAsia="仿宋_GB2312" w:cs="Times New Roman"/>
          <w:caps w:val="0"/>
          <w:smallCaps w:val="0"/>
          <w:outline w:val="0"/>
          <w:color w:val="222222"/>
          <w:spacing w:val="0"/>
          <w:kern w:val="0"/>
          <w:sz w:val="34"/>
          <w:szCs w:val="34"/>
          <w:u w:color="222222"/>
        </w:rPr>
      </w:pPr>
      <w:r>
        <w:rPr>
          <w:rFonts w:hint="default" w:ascii="Times New Roman" w:hAnsi="Times New Roman" w:eastAsia="仿宋_GB2312" w:cs="Times New Roman"/>
          <w:caps w:val="0"/>
          <w:smallCaps w:val="0"/>
          <w:outline w:val="0"/>
          <w:color w:val="222222"/>
          <w:spacing w:val="0"/>
          <w:kern w:val="0"/>
          <w:sz w:val="34"/>
          <w:szCs w:val="34"/>
          <w:u w:color="222222"/>
          <w:rtl w:val="0"/>
          <w:lang w:val="en-US"/>
        </w:rPr>
        <w:t>2.</w:t>
      </w:r>
      <w:r>
        <w:rPr>
          <w:rFonts w:hint="default" w:ascii="Times New Roman" w:hAnsi="Times New Roman" w:eastAsia="仿宋_GB2312" w:cs="Times New Roman"/>
          <w:caps w:val="0"/>
          <w:smallCaps w:val="0"/>
          <w:outline w:val="0"/>
          <w:color w:val="222222"/>
          <w:spacing w:val="0"/>
          <w:kern w:val="0"/>
          <w:sz w:val="34"/>
          <w:szCs w:val="34"/>
          <w:u w:color="222222"/>
          <w:rtl w:val="0"/>
          <w:lang w:val="zh-TW" w:eastAsia="zh-TW"/>
        </w:rPr>
        <w:t>报价范围：报价需涵盖嘉宾服务及咨询费、国际差旅费、演讲稿件策划费等费用，采购人不再额外支付；</w:t>
      </w:r>
    </w:p>
    <w:p>
      <w:pPr>
        <w:framePr w:wrap="auto" w:vAnchor="margin" w:hAnchor="text" w:yAlign="inline"/>
        <w:widowControl/>
        <w:spacing w:line="640" w:lineRule="exact"/>
        <w:ind w:firstLine="680"/>
        <w:jc w:val="left"/>
        <w:rPr>
          <w:rFonts w:hint="default" w:ascii="Times New Roman" w:hAnsi="Times New Roman" w:eastAsia="仿宋_GB2312" w:cs="Times New Roman"/>
          <w:caps w:val="0"/>
          <w:smallCaps w:val="0"/>
          <w:outline w:val="0"/>
          <w:color w:val="222222"/>
          <w:spacing w:val="0"/>
          <w:kern w:val="0"/>
          <w:sz w:val="34"/>
          <w:szCs w:val="34"/>
          <w:u w:color="222222"/>
        </w:rPr>
      </w:pPr>
      <w:r>
        <w:rPr>
          <w:rFonts w:hint="default" w:ascii="Times New Roman" w:hAnsi="Times New Roman" w:eastAsia="仿宋_GB2312" w:cs="Times New Roman"/>
          <w:caps w:val="0"/>
          <w:smallCaps w:val="0"/>
          <w:outline w:val="0"/>
          <w:color w:val="222222"/>
          <w:spacing w:val="0"/>
          <w:kern w:val="0"/>
          <w:sz w:val="34"/>
          <w:szCs w:val="34"/>
          <w:u w:color="222222"/>
          <w:rtl w:val="0"/>
          <w:lang w:val="en-US"/>
        </w:rPr>
        <w:t>3.</w:t>
      </w:r>
      <w:r>
        <w:rPr>
          <w:rFonts w:hint="default" w:ascii="Times New Roman" w:hAnsi="Times New Roman" w:eastAsia="仿宋_GB2312" w:cs="Times New Roman"/>
          <w:caps w:val="0"/>
          <w:smallCaps w:val="0"/>
          <w:outline w:val="0"/>
          <w:color w:val="222222"/>
          <w:spacing w:val="0"/>
          <w:kern w:val="0"/>
          <w:sz w:val="34"/>
          <w:szCs w:val="34"/>
          <w:u w:color="222222"/>
          <w:rtl w:val="0"/>
          <w:lang w:val="zh-TW" w:eastAsia="zh-TW"/>
        </w:rPr>
        <w:t>履约期限：嘉宾如期抵华并配合完成双方合同协商的所有活动；</w:t>
      </w:r>
    </w:p>
    <w:p>
      <w:pPr>
        <w:framePr w:wrap="auto" w:vAnchor="margin" w:hAnchor="text" w:yAlign="inline"/>
        <w:widowControl/>
        <w:spacing w:line="640" w:lineRule="exact"/>
        <w:ind w:firstLine="680"/>
        <w:jc w:val="left"/>
        <w:rPr>
          <w:rFonts w:hint="default" w:ascii="Times New Roman" w:hAnsi="Times New Roman" w:eastAsia="仿宋_GB2312" w:cs="Times New Roman"/>
          <w:kern w:val="1"/>
          <w:sz w:val="34"/>
          <w:szCs w:val="34"/>
        </w:rPr>
      </w:pPr>
      <w:r>
        <w:rPr>
          <w:rFonts w:hint="default" w:ascii="Times New Roman" w:hAnsi="Times New Roman" w:eastAsia="仿宋_GB2312" w:cs="Times New Roman"/>
          <w:caps w:val="0"/>
          <w:smallCaps w:val="0"/>
          <w:outline w:val="0"/>
          <w:color w:val="222222"/>
          <w:spacing w:val="0"/>
          <w:kern w:val="0"/>
          <w:sz w:val="34"/>
          <w:szCs w:val="34"/>
          <w:u w:color="222222"/>
          <w:rtl w:val="0"/>
          <w:lang w:val="en-US"/>
        </w:rPr>
        <w:t>4.</w:t>
      </w:r>
      <w:r>
        <w:rPr>
          <w:rFonts w:hint="default" w:ascii="Times New Roman" w:hAnsi="Times New Roman" w:eastAsia="仿宋_GB2312" w:cs="Times New Roman"/>
          <w:caps w:val="0"/>
          <w:smallCaps w:val="0"/>
          <w:outline w:val="0"/>
          <w:color w:val="222222"/>
          <w:spacing w:val="0"/>
          <w:kern w:val="0"/>
          <w:sz w:val="34"/>
          <w:szCs w:val="34"/>
          <w:u w:color="222222"/>
          <w:rtl w:val="0"/>
          <w:lang w:val="zh-TW" w:eastAsia="zh-TW"/>
        </w:rPr>
        <w:t>逾期责任：若未按时完成所有活动，采购人有权解除合同并索赔损失；</w:t>
      </w:r>
    </w:p>
    <w:p>
      <w:pPr>
        <w:framePr w:wrap="auto" w:vAnchor="margin" w:hAnchor="text" w:yAlign="inline"/>
        <w:widowControl/>
        <w:spacing w:line="640" w:lineRule="exact"/>
        <w:ind w:firstLine="680"/>
        <w:jc w:val="left"/>
        <w:rPr>
          <w:rFonts w:hint="default" w:ascii="Times New Roman" w:hAnsi="Times New Roman" w:eastAsia="仿宋_GB2312" w:cs="Times New Roman"/>
          <w:caps w:val="0"/>
          <w:smallCaps w:val="0"/>
          <w:outline w:val="0"/>
          <w:color w:val="222222"/>
          <w:spacing w:val="0"/>
          <w:kern w:val="0"/>
          <w:sz w:val="34"/>
          <w:szCs w:val="34"/>
          <w:u w:color="222222"/>
          <w:rtl w:val="0"/>
          <w:lang w:val="zh-TW" w:eastAsia="zh-TW"/>
        </w:rPr>
      </w:pPr>
      <w:r>
        <w:rPr>
          <w:rFonts w:hint="default" w:ascii="Times New Roman" w:hAnsi="Times New Roman" w:eastAsia="黑体" w:cs="Times New Roman"/>
          <w:outline w:val="0"/>
          <w:color w:val="000000"/>
          <w:sz w:val="34"/>
          <w:szCs w:val="34"/>
          <w:u w:color="000000"/>
          <w:rtl w:val="0"/>
          <w:lang w:val="en-US"/>
        </w:rPr>
        <w:t>5</w:t>
      </w:r>
      <w:r>
        <w:rPr>
          <w:rFonts w:hint="default" w:ascii="Times New Roman" w:hAnsi="Times New Roman" w:eastAsia="仿宋_GB2312" w:cs="Times New Roman"/>
          <w:caps w:val="0"/>
          <w:smallCaps w:val="0"/>
          <w:outline w:val="0"/>
          <w:color w:val="222222"/>
          <w:spacing w:val="0"/>
          <w:kern w:val="0"/>
          <w:sz w:val="34"/>
          <w:szCs w:val="34"/>
          <w:u w:color="222222"/>
          <w:rtl w:val="0"/>
          <w:lang w:val="en-US"/>
        </w:rPr>
        <w:t>.</w:t>
      </w:r>
      <w:r>
        <w:rPr>
          <w:rFonts w:hint="default" w:ascii="Times New Roman" w:hAnsi="Times New Roman" w:eastAsia="仿宋_GB2312" w:cs="Times New Roman"/>
          <w:caps w:val="0"/>
          <w:smallCaps w:val="0"/>
          <w:outline w:val="0"/>
          <w:color w:val="222222"/>
          <w:spacing w:val="0"/>
          <w:kern w:val="0"/>
          <w:sz w:val="34"/>
          <w:szCs w:val="34"/>
          <w:u w:color="222222"/>
          <w:rtl w:val="0"/>
          <w:lang w:val="zh-TW" w:eastAsia="zh-TW"/>
        </w:rPr>
        <w:t>款项支付与结算：出场费的</w:t>
      </w:r>
      <w:r>
        <w:rPr>
          <w:rFonts w:hint="default" w:ascii="Times New Roman" w:hAnsi="Times New Roman" w:eastAsia="仿宋_GB2312" w:cs="Times New Roman"/>
          <w:caps w:val="0"/>
          <w:smallCaps w:val="0"/>
          <w:outline w:val="0"/>
          <w:color w:val="222222"/>
          <w:spacing w:val="0"/>
          <w:kern w:val="0"/>
          <w:sz w:val="34"/>
          <w:szCs w:val="34"/>
          <w:u w:color="222222"/>
          <w:rtl w:val="0"/>
          <w:lang w:val="en-US"/>
        </w:rPr>
        <w:t>50%</w:t>
      </w:r>
      <w:r>
        <w:rPr>
          <w:rFonts w:hint="default" w:ascii="Times New Roman" w:hAnsi="Times New Roman" w:eastAsia="仿宋_GB2312" w:cs="Times New Roman"/>
          <w:caps w:val="0"/>
          <w:smallCaps w:val="0"/>
          <w:outline w:val="0"/>
          <w:color w:val="222222"/>
          <w:spacing w:val="0"/>
          <w:kern w:val="0"/>
          <w:sz w:val="34"/>
          <w:szCs w:val="34"/>
          <w:u w:color="222222"/>
          <w:rtl w:val="0"/>
          <w:lang w:val="zh-TW" w:eastAsia="zh-TW"/>
        </w:rPr>
        <w:t>作为定金，在合同签订后</w:t>
      </w:r>
      <w:r>
        <w:rPr>
          <w:rFonts w:hint="default" w:ascii="Times New Roman" w:hAnsi="Times New Roman" w:eastAsia="仿宋_GB2312" w:cs="Times New Roman"/>
          <w:caps w:val="0"/>
          <w:smallCaps w:val="0"/>
          <w:outline w:val="0"/>
          <w:color w:val="222222"/>
          <w:spacing w:val="0"/>
          <w:kern w:val="0"/>
          <w:sz w:val="34"/>
          <w:szCs w:val="34"/>
          <w:u w:color="222222"/>
          <w:rtl w:val="0"/>
          <w:lang w:val="en-US"/>
        </w:rPr>
        <w:t>15</w:t>
      </w:r>
      <w:r>
        <w:rPr>
          <w:rFonts w:hint="default" w:ascii="Times New Roman" w:hAnsi="Times New Roman" w:eastAsia="仿宋_GB2312" w:cs="Times New Roman"/>
          <w:caps w:val="0"/>
          <w:smallCaps w:val="0"/>
          <w:outline w:val="0"/>
          <w:color w:val="222222"/>
          <w:spacing w:val="0"/>
          <w:kern w:val="0"/>
          <w:sz w:val="34"/>
          <w:szCs w:val="34"/>
          <w:u w:color="222222"/>
          <w:rtl w:val="0"/>
          <w:lang w:val="zh-TW" w:eastAsia="zh-TW"/>
        </w:rPr>
        <w:t>日之内支付，且不可返还。另外</w:t>
      </w:r>
      <w:r>
        <w:rPr>
          <w:rFonts w:hint="default" w:ascii="Times New Roman" w:hAnsi="Times New Roman" w:eastAsia="仿宋_GB2312" w:cs="Times New Roman"/>
          <w:caps w:val="0"/>
          <w:smallCaps w:val="0"/>
          <w:outline w:val="0"/>
          <w:color w:val="222222"/>
          <w:spacing w:val="0"/>
          <w:kern w:val="0"/>
          <w:sz w:val="34"/>
          <w:szCs w:val="34"/>
          <w:u w:color="222222"/>
          <w:rtl w:val="0"/>
          <w:lang w:val="en-US"/>
        </w:rPr>
        <w:t>50%</w:t>
      </w:r>
      <w:r>
        <w:rPr>
          <w:rFonts w:hint="default" w:ascii="Times New Roman" w:hAnsi="Times New Roman" w:eastAsia="仿宋_GB2312" w:cs="Times New Roman"/>
          <w:caps w:val="0"/>
          <w:smallCaps w:val="0"/>
          <w:outline w:val="0"/>
          <w:color w:val="222222"/>
          <w:spacing w:val="0"/>
          <w:kern w:val="0"/>
          <w:sz w:val="34"/>
          <w:szCs w:val="34"/>
          <w:u w:color="222222"/>
          <w:rtl w:val="0"/>
          <w:lang w:val="zh-TW" w:eastAsia="zh-TW"/>
        </w:rPr>
        <w:t>费用须在本合同签订的活动日前</w:t>
      </w:r>
      <w:r>
        <w:rPr>
          <w:rFonts w:hint="default" w:ascii="Times New Roman" w:hAnsi="Times New Roman" w:eastAsia="仿宋_GB2312" w:cs="Times New Roman"/>
          <w:caps w:val="0"/>
          <w:smallCaps w:val="0"/>
          <w:outline w:val="0"/>
          <w:color w:val="222222"/>
          <w:spacing w:val="0"/>
          <w:kern w:val="0"/>
          <w:sz w:val="34"/>
          <w:szCs w:val="34"/>
          <w:u w:color="222222"/>
          <w:rtl w:val="0"/>
          <w:lang w:val="en-US"/>
        </w:rPr>
        <w:t>15</w:t>
      </w:r>
      <w:r>
        <w:rPr>
          <w:rFonts w:hint="default" w:ascii="Times New Roman" w:hAnsi="Times New Roman" w:eastAsia="仿宋_GB2312" w:cs="Times New Roman"/>
          <w:caps w:val="0"/>
          <w:smallCaps w:val="0"/>
          <w:outline w:val="0"/>
          <w:color w:val="222222"/>
          <w:spacing w:val="0"/>
          <w:kern w:val="0"/>
          <w:sz w:val="34"/>
          <w:szCs w:val="34"/>
          <w:u w:color="222222"/>
          <w:rtl w:val="0"/>
          <w:lang w:val="zh-TW" w:eastAsia="zh-TW"/>
        </w:rPr>
        <w:t>日付清。如活动日距此合同签订日在</w:t>
      </w:r>
      <w:r>
        <w:rPr>
          <w:rFonts w:hint="default" w:ascii="Times New Roman" w:hAnsi="Times New Roman" w:eastAsia="仿宋_GB2312" w:cs="Times New Roman"/>
          <w:caps w:val="0"/>
          <w:smallCaps w:val="0"/>
          <w:outline w:val="0"/>
          <w:color w:val="222222"/>
          <w:spacing w:val="0"/>
          <w:kern w:val="0"/>
          <w:sz w:val="34"/>
          <w:szCs w:val="34"/>
          <w:u w:color="222222"/>
          <w:rtl w:val="0"/>
          <w:lang w:val="en-US"/>
        </w:rPr>
        <w:t>30</w:t>
      </w:r>
      <w:r>
        <w:rPr>
          <w:rFonts w:hint="default" w:ascii="Times New Roman" w:hAnsi="Times New Roman" w:eastAsia="仿宋_GB2312" w:cs="Times New Roman"/>
          <w:caps w:val="0"/>
          <w:smallCaps w:val="0"/>
          <w:outline w:val="0"/>
          <w:color w:val="222222"/>
          <w:spacing w:val="0"/>
          <w:kern w:val="0"/>
          <w:sz w:val="34"/>
          <w:szCs w:val="34"/>
          <w:u w:color="222222"/>
          <w:rtl w:val="0"/>
          <w:lang w:val="zh-TW" w:eastAsia="zh-TW"/>
        </w:rPr>
        <w:t>日内，在合同签订日后</w:t>
      </w:r>
      <w:r>
        <w:rPr>
          <w:rFonts w:hint="default" w:ascii="Times New Roman" w:hAnsi="Times New Roman" w:eastAsia="仿宋_GB2312" w:cs="Times New Roman"/>
          <w:caps w:val="0"/>
          <w:smallCaps w:val="0"/>
          <w:outline w:val="0"/>
          <w:color w:val="222222"/>
          <w:spacing w:val="0"/>
          <w:kern w:val="0"/>
          <w:sz w:val="34"/>
          <w:szCs w:val="34"/>
          <w:u w:color="222222"/>
          <w:rtl w:val="0"/>
          <w:lang w:val="en-US"/>
        </w:rPr>
        <w:t>7</w:t>
      </w:r>
      <w:r>
        <w:rPr>
          <w:rFonts w:hint="default" w:ascii="Times New Roman" w:hAnsi="Times New Roman" w:eastAsia="仿宋_GB2312" w:cs="Times New Roman"/>
          <w:caps w:val="0"/>
          <w:smallCaps w:val="0"/>
          <w:outline w:val="0"/>
          <w:color w:val="222222"/>
          <w:spacing w:val="0"/>
          <w:kern w:val="0"/>
          <w:sz w:val="34"/>
          <w:szCs w:val="34"/>
          <w:u w:color="222222"/>
          <w:rtl w:val="0"/>
          <w:lang w:val="zh-TW" w:eastAsia="zh-TW"/>
        </w:rPr>
        <w:t>日内须支付全额费用；</w:t>
      </w:r>
    </w:p>
    <w:p>
      <w:pPr>
        <w:framePr w:wrap="auto" w:vAnchor="margin" w:hAnchor="text" w:yAlign="inline"/>
        <w:widowControl/>
        <w:spacing w:line="640" w:lineRule="exact"/>
        <w:ind w:firstLine="680"/>
        <w:jc w:val="left"/>
        <w:rPr>
          <w:rFonts w:hint="default" w:ascii="Times New Roman" w:hAnsi="Times New Roman" w:eastAsia="仿宋_GB2312" w:cs="Times New Roman"/>
          <w:outline w:val="0"/>
          <w:color w:val="000000"/>
          <w:sz w:val="34"/>
          <w:szCs w:val="34"/>
          <w:u w:color="000000"/>
        </w:rPr>
      </w:pPr>
      <w:r>
        <w:rPr>
          <w:rFonts w:hint="default" w:ascii="Times New Roman" w:hAnsi="Times New Roman" w:eastAsia="仿宋_GB2312" w:cs="Times New Roman"/>
          <w:caps w:val="0"/>
          <w:smallCaps w:val="0"/>
          <w:outline w:val="0"/>
          <w:color w:val="222222"/>
          <w:spacing w:val="0"/>
          <w:kern w:val="0"/>
          <w:sz w:val="34"/>
          <w:szCs w:val="34"/>
          <w:u w:color="222222"/>
          <w:rtl w:val="0"/>
          <w:lang w:val="en-US"/>
        </w:rPr>
        <w:t>6.</w:t>
      </w:r>
      <w:r>
        <w:rPr>
          <w:rFonts w:hint="default" w:ascii="Times New Roman" w:hAnsi="Times New Roman" w:eastAsia="仿宋_GB2312" w:cs="Times New Roman"/>
          <w:caps w:val="0"/>
          <w:smallCaps w:val="0"/>
          <w:outline w:val="0"/>
          <w:color w:val="222222"/>
          <w:spacing w:val="0"/>
          <w:kern w:val="0"/>
          <w:sz w:val="34"/>
          <w:szCs w:val="34"/>
          <w:u w:color="222222"/>
          <w:rtl w:val="0"/>
          <w:lang w:val="zh-TW" w:eastAsia="zh-TW"/>
        </w:rPr>
        <w:t>结算要求：无事故出现导致活动中断或者采购方品牌形象受损。项目验收合格后，供应商需提交完整结算资料（包含验收单、活动现场影像资料等），采购人在</w:t>
      </w:r>
      <w:r>
        <w:rPr>
          <w:rFonts w:hint="default" w:ascii="Times New Roman" w:hAnsi="Times New Roman" w:eastAsia="仿宋_GB2312" w:cs="Times New Roman"/>
          <w:caps w:val="0"/>
          <w:smallCaps w:val="0"/>
          <w:outline w:val="0"/>
          <w:color w:val="222222"/>
          <w:spacing w:val="0"/>
          <w:kern w:val="0"/>
          <w:sz w:val="34"/>
          <w:szCs w:val="34"/>
          <w:u w:color="222222"/>
          <w:rtl w:val="0"/>
          <w:lang w:val="en-US"/>
        </w:rPr>
        <w:t>10</w:t>
      </w:r>
      <w:r>
        <w:rPr>
          <w:rFonts w:hint="default" w:ascii="Times New Roman" w:hAnsi="Times New Roman" w:eastAsia="仿宋_GB2312" w:cs="Times New Roman"/>
          <w:caps w:val="0"/>
          <w:smallCaps w:val="0"/>
          <w:outline w:val="0"/>
          <w:color w:val="222222"/>
          <w:spacing w:val="0"/>
          <w:kern w:val="0"/>
          <w:sz w:val="34"/>
          <w:szCs w:val="34"/>
          <w:u w:color="222222"/>
          <w:rtl w:val="0"/>
          <w:lang w:val="zh-TW" w:eastAsia="zh-TW"/>
        </w:rPr>
        <w:t>个工作日内完成结算审核。</w:t>
      </w:r>
    </w:p>
    <w:p>
      <w:pPr>
        <w:pStyle w:val="2"/>
        <w:framePr w:wrap="auto" w:vAnchor="margin" w:hAnchor="text" w:yAlign="inline"/>
        <w:ind w:firstLine="0"/>
        <w:jc w:val="both"/>
        <w:rPr>
          <w:rFonts w:hint="default" w:ascii="Times New Roman" w:hAnsi="Times New Roman" w:cs="Times New Roman"/>
        </w:rPr>
        <w:sectPr>
          <w:headerReference r:id="rId5" w:type="default"/>
          <w:footerReference r:id="rId6" w:type="default"/>
          <w:pgSz w:w="11900" w:h="16840"/>
          <w:pgMar w:top="2098" w:right="1474" w:bottom="1984" w:left="1587" w:header="851" w:footer="992" w:gutter="0"/>
          <w:pgNumType w:start="1"/>
          <w:cols w:space="720" w:num="1"/>
        </w:sectPr>
      </w:pPr>
      <w:r>
        <w:rPr>
          <w:rFonts w:hint="default" w:ascii="Times New Roman" w:hAnsi="Times New Roman" w:eastAsia="仿宋_GB2312" w:cs="Times New Roman"/>
          <w:outline w:val="0"/>
          <w:color w:val="000000"/>
          <w:sz w:val="34"/>
          <w:szCs w:val="34"/>
          <w:u w:color="000000"/>
          <w:rtl w:val="0"/>
          <w:lang w:val="en-US"/>
        </w:rPr>
        <w:t xml:space="preserve"> </w:t>
      </w:r>
    </w:p>
    <w:p>
      <w:pPr>
        <w:pStyle w:val="2"/>
        <w:framePr w:wrap="auto" w:vAnchor="margin" w:hAnchor="text" w:yAlign="inline"/>
        <w:ind w:firstLine="0"/>
        <w:jc w:val="both"/>
        <w:rPr>
          <w:rFonts w:hint="default" w:ascii="Times New Roman" w:hAnsi="Times New Roman" w:eastAsia="仿宋_GB2312" w:cs="Times New Roman"/>
          <w:sz w:val="30"/>
          <w:szCs w:val="30"/>
        </w:rPr>
      </w:pPr>
      <w:r>
        <w:rPr>
          <w:rFonts w:hint="default" w:ascii="Times New Roman" w:hAnsi="Times New Roman" w:eastAsia="仿宋_GB2312" w:cs="Times New Roman"/>
          <w:b/>
          <w:bCs/>
          <w:sz w:val="30"/>
          <w:szCs w:val="30"/>
          <w:rtl w:val="0"/>
          <w:lang w:val="zh-TW" w:eastAsia="zh-TW"/>
        </w:rPr>
        <w:t>附件</w:t>
      </w:r>
      <w:r>
        <w:rPr>
          <w:rFonts w:hint="default" w:ascii="Times New Roman" w:hAnsi="Times New Roman" w:eastAsia="仿宋_GB2312" w:cs="Times New Roman"/>
          <w:b/>
          <w:bCs/>
          <w:sz w:val="30"/>
          <w:szCs w:val="30"/>
          <w:rtl w:val="0"/>
          <w:lang w:val="en-US"/>
        </w:rPr>
        <w:t>1</w:t>
      </w:r>
      <w:r>
        <w:rPr>
          <w:rFonts w:hint="default" w:ascii="Times New Roman" w:hAnsi="Times New Roman" w:eastAsia="仿宋_GB2312" w:cs="Times New Roman"/>
          <w:sz w:val="30"/>
          <w:szCs w:val="30"/>
          <w:rtl w:val="0"/>
          <w:lang w:val="zh-TW" w:eastAsia="zh-TW"/>
        </w:rPr>
        <w:t>：</w:t>
      </w:r>
      <w:bookmarkStart w:id="0" w:name="_GoBack"/>
      <w:bookmarkEnd w:id="0"/>
    </w:p>
    <w:tbl>
      <w:tblPr>
        <w:tblStyle w:val="5"/>
        <w:tblW w:w="8731" w:type="dxa"/>
        <w:tblInd w:w="201"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960"/>
        <w:gridCol w:w="1279"/>
        <w:gridCol w:w="1085"/>
        <w:gridCol w:w="2363"/>
        <w:gridCol w:w="1765"/>
        <w:gridCol w:w="1279"/>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50" w:hRule="atLeast"/>
        </w:trPr>
        <w:tc>
          <w:tcPr>
            <w:tcW w:w="8731" w:type="dxa"/>
            <w:gridSpan w:val="6"/>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framePr w:wrap="auto" w:vAnchor="margin" w:hAnchor="text" w:yAlign="inline"/>
              <w:widowControl/>
              <w:jc w:val="center"/>
              <w:rPr>
                <w:rFonts w:hint="default" w:ascii="Times New Roman" w:hAnsi="Times New Roman" w:eastAsia="宋体" w:cs="Times New Roman"/>
                <w:lang w:val="en-US" w:eastAsia="zh-CN"/>
              </w:rPr>
            </w:pPr>
            <w:r>
              <w:rPr>
                <w:rFonts w:hint="eastAsia" w:ascii="Times New Roman" w:hAnsi="Times New Roman" w:eastAsia="仿宋_GB2312" w:cs="Times New Roman"/>
                <w:sz w:val="24"/>
                <w:szCs w:val="24"/>
                <w:shd w:val="clear" w:color="auto" w:fill="auto"/>
                <w:rtl w:val="0"/>
                <w:lang w:val="en-US" w:eastAsia="zh-CN"/>
              </w:rPr>
              <w:t>采购需求清单</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5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framePr w:wrap="auto" w:vAnchor="margin" w:hAnchor="text" w:yAlign="inline"/>
              <w:widowControl/>
              <w:jc w:val="both"/>
              <w:rPr>
                <w:rFonts w:hint="default" w:ascii="Times New Roman" w:hAnsi="Times New Roman" w:cs="Times New Roman"/>
              </w:rPr>
            </w:pPr>
            <w:r>
              <w:rPr>
                <w:rFonts w:hint="default" w:ascii="Times New Roman" w:hAnsi="Times New Roman" w:eastAsia="仿宋_GB2312" w:cs="Times New Roman"/>
                <w:kern w:val="0"/>
                <w:sz w:val="24"/>
                <w:szCs w:val="24"/>
                <w:shd w:val="clear" w:color="auto" w:fill="auto"/>
                <w:rtl w:val="0"/>
                <w:lang w:val="zh-TW" w:eastAsia="zh-TW"/>
              </w:rPr>
              <w:t>序号</w:t>
            </w:r>
          </w:p>
        </w:tc>
        <w:tc>
          <w:tcPr>
            <w:tcW w:w="2363"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framePr w:wrap="auto" w:vAnchor="margin" w:hAnchor="text" w:yAlign="inline"/>
              <w:widowControl/>
              <w:jc w:val="both"/>
              <w:rPr>
                <w:rFonts w:hint="default" w:ascii="Times New Roman" w:hAnsi="Times New Roman" w:cs="Times New Roman"/>
              </w:rPr>
            </w:pPr>
            <w:r>
              <w:rPr>
                <w:rFonts w:hint="default" w:ascii="Times New Roman" w:hAnsi="Times New Roman" w:eastAsia="仿宋_GB2312" w:cs="Times New Roman"/>
                <w:sz w:val="24"/>
                <w:szCs w:val="24"/>
                <w:shd w:val="clear" w:color="auto" w:fill="auto"/>
                <w:rtl w:val="0"/>
                <w:lang w:val="zh-TW" w:eastAsia="zh-TW"/>
              </w:rPr>
              <w:t>服务内容</w:t>
            </w:r>
          </w:p>
        </w:tc>
        <w:tc>
          <w:tcPr>
            <w:tcW w:w="236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framePr w:wrap="auto" w:vAnchor="margin" w:hAnchor="text" w:yAlign="inline"/>
              <w:widowControl/>
              <w:jc w:val="both"/>
              <w:rPr>
                <w:rFonts w:hint="default" w:ascii="Times New Roman" w:hAnsi="Times New Roman" w:cs="Times New Roman"/>
              </w:rPr>
            </w:pPr>
            <w:r>
              <w:rPr>
                <w:rFonts w:hint="default" w:ascii="Times New Roman" w:hAnsi="Times New Roman" w:eastAsia="仿宋_GB2312" w:cs="Times New Roman"/>
                <w:kern w:val="0"/>
                <w:sz w:val="24"/>
                <w:szCs w:val="24"/>
                <w:shd w:val="clear" w:color="auto" w:fill="auto"/>
                <w:rtl w:val="0"/>
                <w:lang w:val="zh-TW" w:eastAsia="zh-TW"/>
              </w:rPr>
              <w:t>要求</w:t>
            </w:r>
          </w:p>
        </w:tc>
        <w:tc>
          <w:tcPr>
            <w:tcW w:w="176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framePr w:wrap="auto" w:vAnchor="margin" w:hAnchor="text" w:yAlign="inline"/>
              <w:widowControl/>
              <w:jc w:val="both"/>
              <w:rPr>
                <w:rFonts w:hint="default" w:ascii="Times New Roman" w:hAnsi="Times New Roman" w:cs="Times New Roman"/>
              </w:rPr>
            </w:pPr>
            <w:r>
              <w:rPr>
                <w:rFonts w:hint="default" w:ascii="Times New Roman" w:hAnsi="Times New Roman" w:eastAsia="仿宋_GB2312" w:cs="Times New Roman"/>
                <w:kern w:val="0"/>
                <w:sz w:val="24"/>
                <w:szCs w:val="24"/>
                <w:shd w:val="clear" w:color="auto" w:fill="auto"/>
                <w:rtl w:val="0"/>
                <w:lang w:val="zh-TW" w:eastAsia="zh-TW"/>
              </w:rPr>
              <w:t>单位</w:t>
            </w:r>
          </w:p>
        </w:tc>
        <w:tc>
          <w:tcPr>
            <w:tcW w:w="127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framePr w:wrap="auto" w:vAnchor="margin" w:hAnchor="text" w:yAlign="inline"/>
              <w:widowControl/>
              <w:jc w:val="both"/>
              <w:rPr>
                <w:rFonts w:hint="default" w:ascii="Times New Roman" w:hAnsi="Times New Roman" w:cs="Times New Roman"/>
              </w:rPr>
            </w:pPr>
            <w:r>
              <w:rPr>
                <w:rFonts w:hint="default" w:ascii="Times New Roman" w:hAnsi="Times New Roman" w:eastAsia="仿宋_GB2312" w:cs="Times New Roman"/>
                <w:kern w:val="0"/>
                <w:sz w:val="24"/>
                <w:szCs w:val="24"/>
                <w:shd w:val="clear" w:color="auto" w:fill="auto"/>
                <w:rtl w:val="0"/>
                <w:lang w:val="zh-TW" w:eastAsia="zh-TW"/>
              </w:rPr>
              <w:t>备注</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67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framePr w:wrap="auto" w:vAnchor="margin" w:hAnchor="text" w:yAlign="inline"/>
              <w:widowControl/>
              <w:jc w:val="both"/>
              <w:rPr>
                <w:rFonts w:hint="default" w:ascii="Times New Roman" w:hAnsi="Times New Roman" w:cs="Times New Roman"/>
              </w:rPr>
            </w:pPr>
            <w:r>
              <w:rPr>
                <w:rFonts w:hint="default" w:ascii="Times New Roman" w:hAnsi="Times New Roman" w:eastAsia="仿宋_GB2312" w:cs="Times New Roman"/>
                <w:kern w:val="0"/>
                <w:sz w:val="24"/>
                <w:szCs w:val="24"/>
                <w:shd w:val="clear" w:color="auto" w:fill="auto"/>
                <w:rtl w:val="0"/>
                <w:lang w:val="en-US"/>
              </w:rPr>
              <w:t>1</w:t>
            </w:r>
          </w:p>
        </w:tc>
        <w:tc>
          <w:tcPr>
            <w:tcW w:w="2363"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framePr w:wrap="auto" w:vAnchor="margin" w:hAnchor="text" w:yAlign="inline"/>
              <w:widowControl/>
              <w:shd w:val="clear" w:color="auto" w:fill="auto"/>
              <w:jc w:val="both"/>
              <w:rPr>
                <w:rFonts w:hint="default" w:ascii="Times New Roman" w:hAnsi="Times New Roman" w:eastAsia="仿宋_GB2312" w:cs="Times New Roman"/>
                <w:sz w:val="24"/>
                <w:szCs w:val="24"/>
                <w:shd w:val="clear" w:color="auto" w:fill="auto"/>
                <w:rtl w:val="0"/>
                <w:lang w:val="zh-TW" w:eastAsia="zh-TW"/>
              </w:rPr>
            </w:pPr>
            <w:r>
              <w:rPr>
                <w:rFonts w:hint="eastAsia" w:ascii="Times New Roman" w:hAnsi="Times New Roman" w:eastAsia="仿宋_GB2312" w:cs="Times New Roman"/>
                <w:sz w:val="24"/>
                <w:szCs w:val="24"/>
                <w:shd w:val="clear" w:color="auto" w:fill="auto"/>
                <w:rtl w:val="0"/>
                <w:lang w:val="en-US" w:eastAsia="zh-CN"/>
              </w:rPr>
              <w:t>嘉宾按要求参加活动1天，包括1次主旨演讲、1次问答交流环节、与媒体交流等</w:t>
            </w:r>
          </w:p>
        </w:tc>
        <w:tc>
          <w:tcPr>
            <w:tcW w:w="236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framePr w:wrap="auto" w:vAnchor="margin" w:hAnchor="text" w:yAlign="inline"/>
              <w:widowControl/>
              <w:shd w:val="clear" w:color="auto" w:fill="auto"/>
              <w:jc w:val="both"/>
              <w:rPr>
                <w:rFonts w:hint="default" w:ascii="Times New Roman" w:hAnsi="Times New Roman" w:eastAsia="仿宋_GB2312" w:cs="Times New Roman"/>
                <w:sz w:val="24"/>
                <w:szCs w:val="24"/>
                <w:shd w:val="clear" w:color="auto" w:fill="auto"/>
                <w:rtl w:val="0"/>
                <w:lang w:val="zh-TW" w:eastAsia="zh-TW"/>
              </w:rPr>
            </w:pPr>
            <w:r>
              <w:rPr>
                <w:rFonts w:hint="eastAsia" w:ascii="Times New Roman" w:hAnsi="Times New Roman" w:eastAsia="仿宋_GB2312" w:cs="Times New Roman"/>
                <w:sz w:val="24"/>
                <w:szCs w:val="24"/>
                <w:shd w:val="clear" w:color="auto" w:fill="auto"/>
                <w:rtl w:val="0"/>
                <w:lang w:val="en-US" w:eastAsia="zh-CN"/>
              </w:rPr>
              <w:t>邀请知华友华诺贝尔经济学奖得主发表主旨演讲，与政产学研代表交流，并接受视频专访</w:t>
            </w:r>
          </w:p>
        </w:tc>
        <w:tc>
          <w:tcPr>
            <w:tcW w:w="176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framePr w:wrap="auto" w:vAnchor="margin" w:hAnchor="text" w:yAlign="inline"/>
              <w:widowControl/>
              <w:jc w:val="both"/>
              <w:rPr>
                <w:rFonts w:hint="default" w:ascii="Times New Roman" w:hAnsi="Times New Roman" w:cs="Times New Roman"/>
              </w:rPr>
            </w:pPr>
            <w:r>
              <w:rPr>
                <w:rFonts w:hint="default" w:ascii="Times New Roman" w:hAnsi="Times New Roman" w:eastAsia="仿宋_GB2312" w:cs="Times New Roman"/>
                <w:kern w:val="0"/>
                <w:sz w:val="24"/>
                <w:szCs w:val="24"/>
                <w:shd w:val="clear" w:color="auto" w:fill="auto"/>
                <w:rtl w:val="0"/>
                <w:lang w:val="en-US"/>
              </w:rPr>
              <w:t>1</w:t>
            </w:r>
          </w:p>
        </w:tc>
        <w:tc>
          <w:tcPr>
            <w:tcW w:w="127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both"/>
              <w:rPr>
                <w:rFonts w:hint="default" w:ascii="Times New Roman" w:hAnsi="Times New Roman" w:cs="Times New Roman"/>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37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framePr w:wrap="auto" w:vAnchor="margin" w:hAnchor="text" w:yAlign="inline"/>
              <w:widowControl/>
              <w:jc w:val="both"/>
              <w:rPr>
                <w:rFonts w:hint="default" w:ascii="Times New Roman" w:hAnsi="Times New Roman" w:cs="Times New Roman"/>
              </w:rPr>
            </w:pPr>
            <w:r>
              <w:rPr>
                <w:rFonts w:hint="default" w:ascii="Times New Roman" w:hAnsi="Times New Roman" w:eastAsia="仿宋_GB2312" w:cs="Times New Roman"/>
                <w:kern w:val="0"/>
                <w:sz w:val="24"/>
                <w:szCs w:val="24"/>
                <w:shd w:val="clear" w:color="auto" w:fill="auto"/>
                <w:rtl w:val="0"/>
                <w:lang w:val="en-US"/>
              </w:rPr>
              <w:t>2</w:t>
            </w:r>
          </w:p>
        </w:tc>
        <w:tc>
          <w:tcPr>
            <w:tcW w:w="2363"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framePr w:wrap="auto" w:vAnchor="margin" w:hAnchor="text" w:yAlign="inline"/>
              <w:widowControl/>
              <w:shd w:val="clear" w:color="auto" w:fill="auto"/>
              <w:jc w:val="both"/>
              <w:rPr>
                <w:rFonts w:hint="default" w:ascii="Times New Roman" w:hAnsi="Times New Roman" w:eastAsia="仿宋_GB2312" w:cs="Times New Roman"/>
                <w:sz w:val="24"/>
                <w:szCs w:val="24"/>
                <w:shd w:val="clear" w:color="auto" w:fill="auto"/>
                <w:rtl w:val="0"/>
                <w:lang w:val="zh-TW" w:eastAsia="zh-TW"/>
              </w:rPr>
            </w:pPr>
            <w:r>
              <w:rPr>
                <w:rFonts w:hint="eastAsia" w:ascii="Times New Roman" w:hAnsi="Times New Roman" w:eastAsia="仿宋_GB2312" w:cs="Times New Roman"/>
                <w:sz w:val="24"/>
                <w:szCs w:val="24"/>
                <w:shd w:val="clear" w:color="auto" w:fill="auto"/>
                <w:rtl w:val="0"/>
                <w:lang w:val="en-US" w:eastAsia="zh-CN"/>
              </w:rPr>
              <w:t>国际差旅</w:t>
            </w:r>
          </w:p>
        </w:tc>
        <w:tc>
          <w:tcPr>
            <w:tcW w:w="236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framePr w:wrap="auto" w:vAnchor="margin" w:hAnchor="text" w:yAlign="inline"/>
              <w:widowControl/>
              <w:shd w:val="clear" w:color="auto" w:fill="auto"/>
              <w:jc w:val="both"/>
              <w:rPr>
                <w:rFonts w:hint="default" w:ascii="Times New Roman" w:hAnsi="Times New Roman" w:eastAsia="仿宋_GB2312" w:cs="Times New Roman"/>
                <w:sz w:val="24"/>
                <w:szCs w:val="24"/>
                <w:shd w:val="clear" w:color="auto" w:fill="auto"/>
                <w:rtl w:val="0"/>
                <w:lang w:val="zh-TW" w:eastAsia="zh-TW"/>
              </w:rPr>
            </w:pPr>
            <w:r>
              <w:rPr>
                <w:rFonts w:hint="eastAsia" w:ascii="Times New Roman" w:hAnsi="Times New Roman" w:eastAsia="仿宋_GB2312" w:cs="Times New Roman"/>
                <w:sz w:val="24"/>
                <w:szCs w:val="24"/>
                <w:shd w:val="clear" w:color="auto" w:fill="auto"/>
                <w:rtl w:val="0"/>
                <w:lang w:val="en-US" w:eastAsia="zh-CN"/>
              </w:rPr>
              <w:t>嘉宾本人往返头等舱/公务舱机票费用、随行人员机票费用</w:t>
            </w:r>
          </w:p>
        </w:tc>
        <w:tc>
          <w:tcPr>
            <w:tcW w:w="176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framePr w:wrap="auto" w:vAnchor="margin" w:hAnchor="text" w:yAlign="inline"/>
              <w:widowControl/>
              <w:jc w:val="both"/>
              <w:rPr>
                <w:rFonts w:hint="default" w:ascii="Times New Roman" w:hAnsi="Times New Roman" w:cs="Times New Roman"/>
              </w:rPr>
            </w:pPr>
            <w:r>
              <w:rPr>
                <w:rFonts w:hint="default" w:ascii="Times New Roman" w:hAnsi="Times New Roman" w:eastAsia="仿宋_GB2312" w:cs="Times New Roman"/>
                <w:kern w:val="0"/>
                <w:sz w:val="24"/>
                <w:szCs w:val="24"/>
                <w:shd w:val="clear" w:color="auto" w:fill="auto"/>
                <w:rtl w:val="0"/>
                <w:lang w:val="en-US"/>
              </w:rPr>
              <w:t>1</w:t>
            </w:r>
          </w:p>
        </w:tc>
        <w:tc>
          <w:tcPr>
            <w:tcW w:w="127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both"/>
              <w:rPr>
                <w:rFonts w:hint="default" w:ascii="Times New Roman" w:hAnsi="Times New Roman" w:cs="Times New Roman"/>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03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framePr w:wrap="auto" w:vAnchor="margin" w:hAnchor="text" w:yAlign="inline"/>
              <w:jc w:val="both"/>
              <w:rPr>
                <w:rFonts w:hint="default" w:ascii="Times New Roman" w:hAnsi="Times New Roman" w:cs="Times New Roman"/>
              </w:rPr>
            </w:pPr>
            <w:r>
              <w:rPr>
                <w:rFonts w:hint="default" w:ascii="Times New Roman" w:hAnsi="Times New Roman" w:eastAsia="仿宋_GB2312" w:cs="Times New Roman"/>
                <w:sz w:val="24"/>
                <w:szCs w:val="24"/>
                <w:shd w:val="clear" w:color="auto" w:fill="auto"/>
                <w:rtl w:val="0"/>
                <w:lang w:val="en-US"/>
              </w:rPr>
              <w:t>3</w:t>
            </w:r>
          </w:p>
        </w:tc>
        <w:tc>
          <w:tcPr>
            <w:tcW w:w="2363"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framePr w:wrap="auto" w:vAnchor="margin" w:hAnchor="text" w:yAlign="inline"/>
              <w:widowControl/>
              <w:shd w:val="clear" w:color="auto" w:fill="auto"/>
              <w:jc w:val="both"/>
              <w:rPr>
                <w:rFonts w:hint="default" w:ascii="Times New Roman" w:hAnsi="Times New Roman" w:eastAsia="仿宋_GB2312" w:cs="Times New Roman"/>
                <w:sz w:val="24"/>
                <w:szCs w:val="24"/>
                <w:shd w:val="clear" w:color="auto" w:fill="auto"/>
                <w:rtl w:val="0"/>
                <w:lang w:val="zh-TW" w:eastAsia="zh-TW"/>
              </w:rPr>
            </w:pPr>
            <w:r>
              <w:rPr>
                <w:rFonts w:hint="eastAsia" w:ascii="Times New Roman" w:hAnsi="Times New Roman" w:eastAsia="仿宋_GB2312" w:cs="Times New Roman"/>
                <w:sz w:val="24"/>
                <w:szCs w:val="24"/>
                <w:shd w:val="clear" w:color="auto" w:fill="auto"/>
                <w:rtl w:val="0"/>
                <w:lang w:val="en-US" w:eastAsia="zh-CN"/>
              </w:rPr>
              <w:t>咨询</w:t>
            </w:r>
          </w:p>
        </w:tc>
        <w:tc>
          <w:tcPr>
            <w:tcW w:w="236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framePr w:wrap="auto" w:vAnchor="margin" w:hAnchor="text" w:yAlign="inline"/>
              <w:widowControl/>
              <w:shd w:val="clear" w:color="auto" w:fill="auto"/>
              <w:jc w:val="both"/>
              <w:rPr>
                <w:rFonts w:hint="default" w:ascii="Times New Roman" w:hAnsi="Times New Roman" w:eastAsia="仿宋_GB2312" w:cs="Times New Roman"/>
                <w:sz w:val="24"/>
                <w:szCs w:val="24"/>
                <w:shd w:val="clear" w:color="auto" w:fill="auto"/>
                <w:rtl w:val="0"/>
                <w:lang w:val="zh-TW" w:eastAsia="zh-TW"/>
              </w:rPr>
            </w:pPr>
            <w:r>
              <w:rPr>
                <w:rFonts w:hint="eastAsia" w:ascii="Times New Roman" w:hAnsi="Times New Roman" w:eastAsia="仿宋_GB2312" w:cs="Times New Roman"/>
                <w:sz w:val="24"/>
                <w:szCs w:val="24"/>
                <w:shd w:val="clear" w:color="auto" w:fill="auto"/>
                <w:rtl w:val="0"/>
                <w:lang w:val="en-US" w:eastAsia="zh-CN"/>
              </w:rPr>
              <w:t>对拟邀嘉宾进行背调；稿件内容撰写及翻译等</w:t>
            </w:r>
          </w:p>
        </w:tc>
        <w:tc>
          <w:tcPr>
            <w:tcW w:w="176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framePr w:wrap="auto" w:vAnchor="margin" w:hAnchor="text" w:yAlign="inline"/>
              <w:jc w:val="both"/>
              <w:rPr>
                <w:rFonts w:hint="default" w:ascii="Times New Roman" w:hAnsi="Times New Roman" w:cs="Times New Roman"/>
              </w:rPr>
            </w:pPr>
            <w:r>
              <w:rPr>
                <w:rFonts w:hint="default" w:ascii="Times New Roman" w:hAnsi="Times New Roman" w:eastAsia="仿宋_GB2312" w:cs="Times New Roman"/>
                <w:sz w:val="24"/>
                <w:szCs w:val="24"/>
                <w:shd w:val="clear" w:color="auto" w:fill="auto"/>
                <w:rtl w:val="0"/>
                <w:lang w:val="en-US"/>
              </w:rPr>
              <w:t>1</w:t>
            </w:r>
          </w:p>
        </w:tc>
        <w:tc>
          <w:tcPr>
            <w:tcW w:w="127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both"/>
              <w:rPr>
                <w:rFonts w:hint="default" w:ascii="Times New Roman" w:hAnsi="Times New Roman" w:cs="Times New Roman"/>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5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both"/>
              <w:rPr>
                <w:rFonts w:hint="default" w:ascii="Times New Roman" w:hAnsi="Times New Roman" w:cs="Times New Roman"/>
              </w:rPr>
            </w:pPr>
          </w:p>
        </w:tc>
        <w:tc>
          <w:tcPr>
            <w:tcW w:w="2363"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framePr w:wrap="auto" w:vAnchor="margin" w:hAnchor="text" w:yAlign="inline"/>
              <w:widowControl/>
              <w:jc w:val="both"/>
              <w:rPr>
                <w:rFonts w:hint="default" w:ascii="Times New Roman" w:hAnsi="Times New Roman" w:cs="Times New Roman"/>
              </w:rPr>
            </w:pPr>
            <w:r>
              <w:rPr>
                <w:rFonts w:hint="default" w:ascii="Times New Roman" w:hAnsi="Times New Roman" w:eastAsia="仿宋_GB2312" w:cs="Times New Roman"/>
                <w:kern w:val="0"/>
                <w:sz w:val="24"/>
                <w:szCs w:val="24"/>
                <w:shd w:val="clear" w:color="auto" w:fill="auto"/>
                <w:rtl w:val="0"/>
                <w:lang w:val="zh-TW" w:eastAsia="zh-TW"/>
              </w:rPr>
              <w:t>合计</w:t>
            </w:r>
          </w:p>
        </w:tc>
        <w:tc>
          <w:tcPr>
            <w:tcW w:w="236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both"/>
              <w:rPr>
                <w:rFonts w:hint="default" w:ascii="Times New Roman" w:hAnsi="Times New Roman" w:cs="Times New Roman"/>
              </w:rPr>
            </w:pPr>
          </w:p>
        </w:tc>
        <w:tc>
          <w:tcPr>
            <w:tcW w:w="176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both"/>
              <w:rPr>
                <w:rFonts w:hint="default" w:ascii="Times New Roman" w:hAnsi="Times New Roman" w:cs="Times New Roman"/>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both"/>
              <w:rPr>
                <w:rFonts w:hint="default" w:ascii="Times New Roman" w:hAnsi="Times New Roman" w:cs="Times New Roman"/>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00" w:hRule="atLeast"/>
        </w:trPr>
        <w:tc>
          <w:tcPr>
            <w:tcW w:w="960" w:type="dxa"/>
            <w:tcBorders>
              <w:top w:val="single" w:color="000000" w:sz="4" w:space="0"/>
              <w:left w:val="nil"/>
              <w:bottom w:val="nil"/>
              <w:right w:val="nil"/>
            </w:tcBorders>
            <w:shd w:val="clear" w:color="auto" w:fill="auto"/>
            <w:tcMar>
              <w:top w:w="80" w:type="dxa"/>
              <w:left w:w="80" w:type="dxa"/>
              <w:bottom w:w="80" w:type="dxa"/>
              <w:right w:w="80" w:type="dxa"/>
            </w:tcMar>
            <w:vAlign w:val="center"/>
          </w:tcPr>
          <w:p>
            <w:pPr>
              <w:jc w:val="both"/>
              <w:rPr>
                <w:rFonts w:hint="default" w:ascii="Times New Roman" w:hAnsi="Times New Roman" w:cs="Times New Roman"/>
              </w:rPr>
            </w:pPr>
          </w:p>
        </w:tc>
        <w:tc>
          <w:tcPr>
            <w:tcW w:w="1278" w:type="dxa"/>
            <w:tcBorders>
              <w:top w:val="single" w:color="000000" w:sz="4" w:space="0"/>
              <w:left w:val="nil"/>
              <w:bottom w:val="nil"/>
              <w:right w:val="nil"/>
            </w:tcBorders>
            <w:shd w:val="clear" w:color="auto" w:fill="auto"/>
            <w:tcMar>
              <w:top w:w="80" w:type="dxa"/>
              <w:left w:w="80" w:type="dxa"/>
              <w:bottom w:w="80" w:type="dxa"/>
              <w:right w:w="80" w:type="dxa"/>
            </w:tcMar>
            <w:vAlign w:val="center"/>
          </w:tcPr>
          <w:p>
            <w:pPr>
              <w:jc w:val="both"/>
              <w:rPr>
                <w:rFonts w:hint="default" w:ascii="Times New Roman" w:hAnsi="Times New Roman" w:cs="Times New Roman"/>
              </w:rPr>
            </w:pPr>
          </w:p>
        </w:tc>
        <w:tc>
          <w:tcPr>
            <w:tcW w:w="6491" w:type="dxa"/>
            <w:gridSpan w:val="4"/>
            <w:tcBorders>
              <w:top w:val="single" w:color="000000" w:sz="4" w:space="0"/>
              <w:left w:val="nil"/>
              <w:bottom w:val="nil"/>
              <w:right w:val="nil"/>
            </w:tcBorders>
            <w:shd w:val="clear" w:color="auto" w:fill="auto"/>
            <w:tcMar>
              <w:top w:w="80" w:type="dxa"/>
              <w:left w:w="80" w:type="dxa"/>
              <w:bottom w:w="80" w:type="dxa"/>
              <w:right w:w="80" w:type="dxa"/>
            </w:tcMar>
            <w:vAlign w:val="top"/>
          </w:tcPr>
          <w:p>
            <w:pPr>
              <w:jc w:val="both"/>
              <w:rPr>
                <w:rFonts w:hint="default" w:ascii="Times New Roman" w:hAnsi="Times New Roman" w:cs="Times New Roman"/>
              </w:rPr>
            </w:pPr>
          </w:p>
        </w:tc>
      </w:tr>
    </w:tbl>
    <w:p>
      <w:pPr>
        <w:pStyle w:val="2"/>
        <w:framePr w:wrap="auto" w:vAnchor="margin" w:hAnchor="text" w:yAlign="inline"/>
        <w:ind w:left="93" w:hanging="93"/>
        <w:jc w:val="both"/>
        <w:rPr>
          <w:rFonts w:hint="default" w:ascii="Times New Roman" w:hAnsi="Times New Roman" w:eastAsia="仿宋_GB2312" w:cs="Times New Roman"/>
          <w:sz w:val="30"/>
          <w:szCs w:val="30"/>
        </w:rPr>
      </w:pPr>
    </w:p>
    <w:p>
      <w:pPr>
        <w:pStyle w:val="2"/>
        <w:framePr w:wrap="auto" w:vAnchor="margin" w:hAnchor="text" w:yAlign="inline"/>
        <w:jc w:val="both"/>
        <w:rPr>
          <w:rFonts w:hint="default" w:ascii="Times New Roman" w:hAnsi="Times New Roman" w:cs="Times New Roman"/>
        </w:rPr>
      </w:pPr>
    </w:p>
    <w:sectPr>
      <w:headerReference r:id="rId7" w:type="default"/>
      <w:pgSz w:w="11900" w:h="16840"/>
      <w:pgMar w:top="2098" w:right="1474" w:bottom="1984" w:left="1587" w:header="851" w:footer="992"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0000000000000000000"/>
    <w:charset w:val="86"/>
    <w:family w:val="roman"/>
    <w:pitch w:val="default"/>
    <w:sig w:usb0="00000000" w:usb1="00000000" w:usb2="00000000" w:usb3="00000000" w:csb0="00000000" w:csb1="00000000"/>
  </w:font>
  <w:font w:name="Helvetica Neue">
    <w:altName w:val="Times New Roman"/>
    <w:panose1 w:val="00000000000000000000"/>
    <w:charset w:val="00"/>
    <w:family w:val="roman"/>
    <w:pitch w:val="default"/>
    <w:sig w:usb0="00000000" w:usb1="00000000" w:usb2="00000000" w:usb3="00000000" w:csb0="00000000" w:csb1="00000000"/>
  </w:font>
  <w:font w:name="方正小标宋简体">
    <w:panose1 w:val="02000000000000000000"/>
    <w:charset w:val="86"/>
    <w:family w:val="roman"/>
    <w:pitch w:val="default"/>
    <w:sig w:usb0="A00002BF" w:usb1="184F6CFA" w:usb2="00000012" w:usb3="00000000" w:csb0="00040001" w:csb1="00000000"/>
  </w:font>
  <w:font w:name="仿宋_GB2312">
    <w:panose1 w:val="02010609030101010101"/>
    <w:charset w:val="86"/>
    <w:family w:val="roma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uto" w:vAnchor="margin" w:hAnchor="text" w:yAlign="inline"/>
      <w:bidi w:val="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uto" w:vAnchor="margin" w:hAnchor="text" w:yAlign="inline"/>
      <w:bidi w:v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uto" w:vAnchor="margin" w:hAnchor="text" w:yAlign="inline"/>
      <w:bidi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isplayHorizontalDrawingGridEvery w:val="1"/>
  <w:displayVerticalDrawingGridEvery w:val="1"/>
  <w:noPunctuationKerning w:val="1"/>
  <w:noLineBreaksAfter w:lang="zh-CN" w:val="‘“(〔[{〈《「『【⦅〘〖«〝︵︷︹︻︽︿﹁﹃﹇﹙﹛﹝｢"/>
  <w:noLineBreaksBefore w:lang="zh-CN" w:val="’”)〕]}〉"/>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5"/>
  </w:compat>
  <w:rsids>
    <w:rsidRoot w:val="00000000"/>
    <w:rsid w:val="21CE7161"/>
    <w:rsid w:val="5D4E3DE3"/>
    <w:rsid w:val="65A10967"/>
    <w:rsid w:val="6924415B"/>
    <w:rsid w:val="692C7F2F"/>
    <w:rsid w:val="6DD74AF1"/>
    <w:rsid w:val="7B4605F6"/>
    <w:rsid w:val="7EDC45A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hint="eastAsia" w:ascii="Arial Unicode MS" w:hAnsi="Arial Unicode MS" w:eastAsia="Calibri" w:cs="Arial Unicode MS"/>
      <w:color w:val="000000"/>
      <w:spacing w:val="0"/>
      <w:w w:val="100"/>
      <w:kern w:val="2"/>
      <w:position w:val="0"/>
      <w:sz w:val="21"/>
      <w:szCs w:val="21"/>
      <w:u w:val="none" w:color="000000"/>
      <w:shd w:val="clear" w:color="auto" w:fill="auto"/>
      <w:vertAlign w:val="baseline"/>
      <w:lang w:val="en-US"/>
    </w:rPr>
  </w:style>
  <w:style w:type="character" w:default="1" w:styleId="6">
    <w:name w:val="Default Paragraph Font"/>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qFormat/>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420"/>
      <w:jc w:val="both"/>
      <w:outlineLvl w:val="9"/>
    </w:pPr>
    <w:rPr>
      <w:rFonts w:hint="eastAsia" w:ascii="Arial Unicode MS" w:hAnsi="Arial Unicode MS" w:eastAsia="Calibri" w:cs="Arial Unicode MS"/>
      <w:color w:val="000000"/>
      <w:spacing w:val="0"/>
      <w:w w:val="100"/>
      <w:kern w:val="2"/>
      <w:position w:val="0"/>
      <w:sz w:val="21"/>
      <w:szCs w:val="21"/>
      <w:u w:val="none" w:color="000000"/>
      <w:shd w:val="clear" w:color="auto" w:fill="auto"/>
      <w:vertAlign w:val="baseline"/>
      <w:lang w:val="en-US"/>
    </w:rPr>
  </w:style>
  <w:style w:type="paragraph" w:styleId="3">
    <w:name w:val="Body Text"/>
    <w:qFormat/>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120" w:afterAutospacing="0" w:line="240" w:lineRule="auto"/>
      <w:ind w:left="0" w:right="0" w:firstLine="0"/>
      <w:jc w:val="both"/>
      <w:outlineLvl w:val="9"/>
    </w:pPr>
    <w:rPr>
      <w:rFonts w:hint="eastAsia" w:ascii="Arial Unicode MS" w:hAnsi="Arial Unicode MS" w:eastAsia="Calibri" w:cs="Arial Unicode MS"/>
      <w:color w:val="000000"/>
      <w:spacing w:val="0"/>
      <w:w w:val="100"/>
      <w:kern w:val="2"/>
      <w:position w:val="0"/>
      <w:sz w:val="21"/>
      <w:szCs w:val="21"/>
      <w:u w:val="none" w:color="000000"/>
      <w:shd w:val="clear" w:color="auto" w:fill="auto"/>
      <w:vertAlign w:val="baseline"/>
      <w:lang w:val="en-US"/>
    </w:rPr>
  </w:style>
  <w:style w:type="paragraph" w:styleId="4">
    <w:name w:val="Normal (Web)"/>
    <w:qFormat/>
    <w:uiPriority w:val="0"/>
    <w:pPr>
      <w:keepNext w:val="0"/>
      <w:keepLines w:val="0"/>
      <w:pageBreakBefore w:val="0"/>
      <w:framePr w:wrap="around"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100" w:beforeAutospacing="0" w:after="100" w:afterAutospacing="0" w:line="240" w:lineRule="auto"/>
      <w:ind w:left="0" w:right="0" w:firstLine="0"/>
      <w:jc w:val="left"/>
      <w:outlineLvl w:val="9"/>
    </w:pPr>
    <w:rPr>
      <w:rFonts w:hint="eastAsia" w:ascii="Arial Unicode MS" w:hAnsi="Arial Unicode MS" w:eastAsia="宋体" w:cs="Arial Unicode MS"/>
      <w:color w:val="000000"/>
      <w:spacing w:val="0"/>
      <w:w w:val="100"/>
      <w:kern w:val="0"/>
      <w:position w:val="0"/>
      <w:sz w:val="24"/>
      <w:szCs w:val="24"/>
      <w:u w:val="none" w:color="000000"/>
      <w:shd w:val="clear" w:color="auto" w:fill="auto"/>
      <w:vertAlign w:val="baseline"/>
      <w:lang w:val="en-US"/>
    </w:rPr>
  </w:style>
  <w:style w:type="character" w:styleId="7">
    <w:name w:val="Strong"/>
    <w:basedOn w:val="6"/>
    <w:qFormat/>
    <w:uiPriority w:val="22"/>
    <w:rPr>
      <w:b/>
      <w:bCs/>
    </w:rPr>
  </w:style>
  <w:style w:type="character" w:styleId="8">
    <w:name w:val="Hyperlink"/>
    <w:qFormat/>
    <w:uiPriority w:val="0"/>
    <w:rPr>
      <w:u w:val="single"/>
    </w:rPr>
  </w:style>
  <w:style w:type="table" w:customStyle="1" w:styleId="9">
    <w:name w:val="Table Normal"/>
    <w:qFormat/>
    <w:uiPriority w:val="0"/>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10">
    <w:name w:val="Header &amp; Footer"/>
    <w:qFormat/>
    <w:uiPriority w:val="0"/>
    <w:pPr>
      <w:keepNext w:val="0"/>
      <w:keepLines w:val="0"/>
      <w:pageBreakBefore w:val="0"/>
      <w:framePr w:wrap="around"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right" w:pos="9020"/>
      </w:tabs>
      <w:suppressAutoHyphens w:val="0"/>
      <w:bidi w:val="0"/>
      <w:spacing w:before="0" w:beforeAutospacing="0" w:after="0" w:afterAutospacing="0" w:line="240" w:lineRule="auto"/>
      <w:ind w:left="0" w:right="0" w:firstLine="0"/>
      <w:jc w:val="left"/>
      <w:outlineLvl w:val="9"/>
    </w:pPr>
    <w:rPr>
      <w:rFonts w:ascii="Helvetica Neue" w:hAnsi="Helvetica Neue" w:eastAsia="Arial Unicode MS" w:cs="Arial Unicode MS"/>
      <w:color w:val="000000"/>
      <w:spacing w:val="0"/>
      <w:w w:val="100"/>
      <w:kern w:val="0"/>
      <w:position w:val="0"/>
      <w:sz w:val="24"/>
      <w:szCs w:val="24"/>
      <w:u w:val="none" w:color="auto"/>
      <w:shd w:val="clear" w:color="auto" w:fill="auto"/>
      <w:vertAlign w:val="baseline"/>
    </w:rPr>
  </w:style>
  <w:style w:type="paragraph" w:customStyle="1" w:styleId="11">
    <w:name w:val="标题(大)"/>
    <w:next w:val="1"/>
    <w:qFormat/>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60" w:beforeAutospacing="0" w:after="60" w:afterAutospacing="0" w:line="300" w:lineRule="auto"/>
      <w:ind w:left="0" w:right="0" w:firstLine="0"/>
      <w:jc w:val="center"/>
      <w:outlineLvl w:val="9"/>
    </w:pPr>
    <w:rPr>
      <w:rFonts w:hint="eastAsia" w:ascii="Arial Unicode MS" w:hAnsi="Arial Unicode MS" w:eastAsia="Times New Roman" w:cs="Arial Unicode MS"/>
      <w:color w:val="000000"/>
      <w:spacing w:val="0"/>
      <w:w w:val="100"/>
      <w:kern w:val="0"/>
      <w:position w:val="0"/>
      <w:sz w:val="48"/>
      <w:szCs w:val="48"/>
      <w:u w:val="none" w:color="000000"/>
      <w:shd w:val="clear" w:color="auto" w:fill="auto"/>
      <w:vertAlign w:val="baseline"/>
      <w:lang w:val="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主题​​">
      <a:majorFont>
        <a:latin typeface="Helvetica Neue"/>
        <a:ea typeface="Helvetica Neue"/>
        <a:cs typeface="Helvetica Neue"/>
      </a:majorFont>
      <a:minorFont>
        <a:latin typeface="Helvetica Neue"/>
        <a:ea typeface="Helvetica Neue"/>
        <a:cs typeface="Helvetica Neue"/>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Pr>
      <a:bodyPr rot="0" spcFirstLastPara="1" vertOverflow="overflow" horzOverflow="overflow" vert="horz" wrap="square" lIns="45719" tIns="45719" rIns="45719" bIns="45719" numCol="1" spcCol="38100" rtlCol="0" anchor="ctr" upright="0">
        <a:spAutoFit/>
      </a:bodyPr>
      <a:lstStyle/>
      <a:style>
        <a:lnRef idx="0">
          <a:srgbClr val="FFFFFF"/>
        </a:lnRef>
        <a:fillRef idx="0">
          <a:srgbClr val="FFFFFF"/>
        </a:fillRef>
        <a:effectRef idx="0">
          <a:srgbClr val="FFFFFF"/>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Pr>
      <a:bodyPr rot="0" spcFirstLastPara="1" vertOverflow="overflow" horzOverflow="overflow" vert="horz" wrap="square" lIns="91439" tIns="45719" rIns="91439" bIns="45719" numCol="1" spcCol="38100" rtlCol="0" anchor="t" upright="0">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45719" tIns="45719" rIns="45719" bIns="45719" numCol="1" spcCol="38100" rtlCol="0" anchor="t" upright="0">
        <a:spAutoFit/>
      </a:bodyPr>
      <a:lstStyle/>
      <a:style>
        <a:lnRef idx="0">
          <a:srgbClr val="FFFFFF"/>
        </a:lnRef>
        <a:fillRef idx="0">
          <a:srgbClr val="FFFFFF"/>
        </a:fillRef>
        <a:effectRef idx="0">
          <a:srgbClr val="FFFFFF"/>
        </a:effectRef>
        <a:fontRef idx="none"/>
      </a:style>
    </a:txDef>
  </a:objectDefaults>
</a:theme>
</file>

<file path=docProps/app.xml><?xml version="1.0" encoding="utf-8"?>
<Properties xmlns="http://schemas.openxmlformats.org/officeDocument/2006/extended-properties" xmlns:vt="http://schemas.openxmlformats.org/officeDocument/2006/docPropsVTypes">
  <TotalTime>3</TotalTime>
  <ScaleCrop>false</ScaleCrop>
  <LinksUpToDate>false</LinksUpToDate>
  <Application>WPS Office_11.8.2.12118_F1E327BC-269C-435d-A152-05C5408002CA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2025-10-28T08:26:00Z</dcterms:created>
  <dc:creator>Lenovo</dc:creator>
  <cp:lastModifiedBy>SFC</cp:lastModifiedBy>
  <dcterms:modified xsi:type="dcterms:W3CDTF">2025-10-28T13:51:40Z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099815C38F7D4EA5A1E4C195253DAF79</vt:lpwstr>
  </property>
</Properties>
</file>